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F8F8" w14:textId="0740F867" w:rsidR="004F4267" w:rsidRDefault="004F4267" w:rsidP="00794058">
      <w:pPr>
        <w:jc w:val="center"/>
        <w:rPr>
          <w:rFonts w:ascii="Book Antiqua" w:hAnsi="Book Antiqua"/>
          <w:b/>
          <w:bCs/>
          <w:sz w:val="28"/>
          <w:szCs w:val="28"/>
        </w:rPr>
      </w:pPr>
      <w:r>
        <w:rPr>
          <w:noProof/>
        </w:rPr>
        <w:drawing>
          <wp:inline distT="0" distB="0" distL="0" distR="0" wp14:anchorId="446DAC2C" wp14:editId="05FB7547">
            <wp:extent cx="1230258" cy="11931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296" cy="1247513"/>
                    </a:xfrm>
                    <a:prstGeom prst="rect">
                      <a:avLst/>
                    </a:prstGeom>
                    <a:noFill/>
                    <a:ln>
                      <a:noFill/>
                    </a:ln>
                  </pic:spPr>
                </pic:pic>
              </a:graphicData>
            </a:graphic>
          </wp:inline>
        </w:drawing>
      </w:r>
    </w:p>
    <w:p w14:paraId="740D5AF3" w14:textId="32512652" w:rsidR="00EB046E" w:rsidRPr="00794058" w:rsidRDefault="00794058" w:rsidP="00794058">
      <w:pPr>
        <w:jc w:val="center"/>
        <w:rPr>
          <w:rFonts w:ascii="Book Antiqua" w:hAnsi="Book Antiqua"/>
          <w:b/>
          <w:bCs/>
          <w:sz w:val="28"/>
          <w:szCs w:val="28"/>
        </w:rPr>
      </w:pPr>
      <w:r w:rsidRPr="00794058">
        <w:rPr>
          <w:rFonts w:ascii="Book Antiqua" w:hAnsi="Book Antiqua"/>
          <w:b/>
          <w:bCs/>
          <w:sz w:val="28"/>
          <w:szCs w:val="28"/>
        </w:rPr>
        <w:t>MARITIME LAW ASSOCIATION OF THE UNITED STATES</w:t>
      </w:r>
    </w:p>
    <w:p w14:paraId="35CAABF5" w14:textId="2B59C835" w:rsidR="00794058" w:rsidRPr="00794058" w:rsidRDefault="00794058" w:rsidP="00794058">
      <w:pPr>
        <w:jc w:val="center"/>
        <w:rPr>
          <w:rFonts w:ascii="Book Antiqua" w:hAnsi="Book Antiqua"/>
          <w:b/>
          <w:bCs/>
          <w:sz w:val="28"/>
          <w:szCs w:val="28"/>
        </w:rPr>
      </w:pPr>
      <w:r w:rsidRPr="00794058">
        <w:rPr>
          <w:rFonts w:ascii="Book Antiqua" w:hAnsi="Book Antiqua"/>
          <w:b/>
          <w:bCs/>
          <w:sz w:val="28"/>
          <w:szCs w:val="28"/>
        </w:rPr>
        <w:t>OUR OCEANS COMMITTEE</w:t>
      </w:r>
    </w:p>
    <w:p w14:paraId="2E626156" w14:textId="235CD25F" w:rsidR="00794058" w:rsidRDefault="00794058" w:rsidP="00794058">
      <w:pPr>
        <w:jc w:val="center"/>
        <w:rPr>
          <w:rFonts w:ascii="Book Antiqua" w:hAnsi="Book Antiqua"/>
          <w:b/>
          <w:bCs/>
          <w:sz w:val="28"/>
          <w:szCs w:val="28"/>
        </w:rPr>
      </w:pPr>
      <w:r w:rsidRPr="00794058">
        <w:rPr>
          <w:rFonts w:ascii="Book Antiqua" w:hAnsi="Book Antiqua"/>
          <w:b/>
          <w:bCs/>
          <w:sz w:val="28"/>
          <w:szCs w:val="28"/>
        </w:rPr>
        <w:t xml:space="preserve">MEETING OUTLINE </w:t>
      </w:r>
      <w:r w:rsidR="00644ED7">
        <w:rPr>
          <w:rFonts w:ascii="Book Antiqua" w:hAnsi="Book Antiqua"/>
          <w:b/>
          <w:bCs/>
          <w:sz w:val="28"/>
          <w:szCs w:val="28"/>
        </w:rPr>
        <w:t>FALL</w:t>
      </w:r>
      <w:r w:rsidR="0002788C">
        <w:rPr>
          <w:rFonts w:ascii="Book Antiqua" w:hAnsi="Book Antiqua"/>
          <w:b/>
          <w:bCs/>
          <w:sz w:val="28"/>
          <w:szCs w:val="28"/>
        </w:rPr>
        <w:t xml:space="preserve"> </w:t>
      </w:r>
      <w:r w:rsidRPr="00794058">
        <w:rPr>
          <w:rFonts w:ascii="Book Antiqua" w:hAnsi="Book Antiqua"/>
          <w:b/>
          <w:bCs/>
          <w:sz w:val="28"/>
          <w:szCs w:val="28"/>
        </w:rPr>
        <w:t>202</w:t>
      </w:r>
      <w:r w:rsidR="0002788C">
        <w:rPr>
          <w:rFonts w:ascii="Book Antiqua" w:hAnsi="Book Antiqua"/>
          <w:b/>
          <w:bCs/>
          <w:sz w:val="28"/>
          <w:szCs w:val="28"/>
        </w:rPr>
        <w:t>1</w:t>
      </w:r>
    </w:p>
    <w:p w14:paraId="0C3B5FBF" w14:textId="5417E015" w:rsidR="00AA3F38" w:rsidRDefault="00AA3F38" w:rsidP="00794058">
      <w:pPr>
        <w:pBdr>
          <w:bottom w:val="single" w:sz="12" w:space="1" w:color="auto"/>
        </w:pBdr>
        <w:jc w:val="center"/>
        <w:rPr>
          <w:rFonts w:ascii="Book Antiqua" w:hAnsi="Book Antiqua"/>
          <w:b/>
          <w:bCs/>
          <w:sz w:val="28"/>
          <w:szCs w:val="28"/>
        </w:rPr>
      </w:pPr>
      <w:r>
        <w:rPr>
          <w:rFonts w:ascii="Book Antiqua" w:hAnsi="Book Antiqua"/>
          <w:b/>
          <w:bCs/>
          <w:sz w:val="28"/>
          <w:szCs w:val="28"/>
        </w:rPr>
        <w:t>90 MINUTES</w:t>
      </w:r>
    </w:p>
    <w:p w14:paraId="4EBA587F" w14:textId="59D4258E" w:rsidR="00E9314E" w:rsidRPr="0075137D" w:rsidRDefault="00E9314E" w:rsidP="00794058">
      <w:pPr>
        <w:jc w:val="center"/>
        <w:rPr>
          <w:rFonts w:ascii="Book Antiqua" w:hAnsi="Book Antiqua"/>
          <w:b/>
          <w:bCs/>
          <w:sz w:val="28"/>
          <w:szCs w:val="28"/>
          <w:u w:val="single"/>
        </w:rPr>
      </w:pPr>
      <w:r w:rsidRPr="0075137D">
        <w:rPr>
          <w:rFonts w:ascii="Book Antiqua" w:hAnsi="Book Antiqua"/>
          <w:b/>
          <w:bCs/>
          <w:sz w:val="28"/>
          <w:szCs w:val="28"/>
          <w:u w:val="single"/>
        </w:rPr>
        <w:t>DRAFT</w:t>
      </w:r>
      <w:r w:rsidR="00852E12" w:rsidRPr="0075137D">
        <w:rPr>
          <w:rFonts w:ascii="Book Antiqua" w:hAnsi="Book Antiqua"/>
          <w:b/>
          <w:bCs/>
          <w:sz w:val="28"/>
          <w:szCs w:val="28"/>
          <w:u w:val="single"/>
        </w:rPr>
        <w:t xml:space="preserve"> AGENDA</w:t>
      </w:r>
    </w:p>
    <w:p w14:paraId="259A2504" w14:textId="4384D615" w:rsidR="00AA3F38" w:rsidRPr="0075137D" w:rsidRDefault="00794058" w:rsidP="00AA3F38">
      <w:pPr>
        <w:pStyle w:val="ListParagraph"/>
        <w:numPr>
          <w:ilvl w:val="0"/>
          <w:numId w:val="3"/>
        </w:numPr>
        <w:rPr>
          <w:rFonts w:ascii="Book Antiqua" w:hAnsi="Book Antiqua"/>
          <w:sz w:val="28"/>
          <w:szCs w:val="28"/>
        </w:rPr>
      </w:pPr>
      <w:r w:rsidRPr="0075137D">
        <w:rPr>
          <w:rFonts w:ascii="Book Antiqua" w:hAnsi="Book Antiqua"/>
          <w:b/>
          <w:bCs/>
          <w:sz w:val="28"/>
          <w:szCs w:val="28"/>
          <w:u w:val="single"/>
        </w:rPr>
        <w:t>WELCOME:</w:t>
      </w:r>
      <w:r w:rsidR="00F353DB" w:rsidRPr="0075137D">
        <w:rPr>
          <w:rFonts w:ascii="Book Antiqua" w:hAnsi="Book Antiqua"/>
          <w:sz w:val="28"/>
          <w:szCs w:val="28"/>
        </w:rPr>
        <w:tab/>
      </w:r>
      <w:r w:rsidR="0075137D" w:rsidRPr="0075137D">
        <w:rPr>
          <w:rFonts w:ascii="Book Antiqua" w:hAnsi="Book Antiqua"/>
          <w:b/>
          <w:bCs/>
          <w:sz w:val="28"/>
          <w:szCs w:val="28"/>
        </w:rPr>
        <w:t>(11:00 – 11:05 AM)</w:t>
      </w:r>
    </w:p>
    <w:p w14:paraId="68927D16" w14:textId="77777777" w:rsidR="00A01FA8" w:rsidRPr="0075137D" w:rsidRDefault="00A01FA8" w:rsidP="00A01FA8">
      <w:pPr>
        <w:pStyle w:val="ListParagraph"/>
        <w:ind w:left="1080"/>
        <w:rPr>
          <w:rFonts w:ascii="Book Antiqua" w:hAnsi="Book Antiqua"/>
          <w:sz w:val="28"/>
          <w:szCs w:val="28"/>
        </w:rPr>
      </w:pPr>
    </w:p>
    <w:p w14:paraId="666EF402" w14:textId="0378A608" w:rsidR="00794058" w:rsidRPr="0075137D" w:rsidRDefault="00AA3F38" w:rsidP="00AA3F38">
      <w:pPr>
        <w:pStyle w:val="ListParagraph"/>
        <w:numPr>
          <w:ilvl w:val="0"/>
          <w:numId w:val="4"/>
        </w:numPr>
        <w:rPr>
          <w:rFonts w:ascii="Book Antiqua" w:hAnsi="Book Antiqua"/>
          <w:b/>
          <w:bCs/>
          <w:sz w:val="28"/>
          <w:szCs w:val="28"/>
        </w:rPr>
      </w:pPr>
      <w:r w:rsidRPr="0075137D">
        <w:rPr>
          <w:rFonts w:ascii="Book Antiqua" w:hAnsi="Book Antiqua"/>
          <w:b/>
          <w:bCs/>
          <w:sz w:val="28"/>
          <w:szCs w:val="28"/>
        </w:rPr>
        <w:t xml:space="preserve">INTRODUCTION OF </w:t>
      </w:r>
      <w:r w:rsidR="00794058" w:rsidRPr="0075137D">
        <w:rPr>
          <w:rFonts w:ascii="Book Antiqua" w:hAnsi="Book Antiqua"/>
          <w:b/>
          <w:bCs/>
          <w:sz w:val="28"/>
          <w:szCs w:val="28"/>
        </w:rPr>
        <w:t>OFFICERS:</w:t>
      </w:r>
    </w:p>
    <w:p w14:paraId="674F3882" w14:textId="6F8A850B" w:rsidR="00794058" w:rsidRPr="0075137D" w:rsidRDefault="00794058" w:rsidP="00794058">
      <w:pPr>
        <w:rPr>
          <w:rFonts w:ascii="Book Antiqua" w:hAnsi="Book Antiqua"/>
          <w:sz w:val="28"/>
          <w:szCs w:val="28"/>
        </w:rPr>
      </w:pPr>
      <w:r w:rsidRPr="0075137D">
        <w:rPr>
          <w:rFonts w:ascii="Book Antiqua" w:hAnsi="Book Antiqua"/>
          <w:sz w:val="28"/>
          <w:szCs w:val="28"/>
        </w:rPr>
        <w:tab/>
        <w:t>Chair</w:t>
      </w:r>
      <w:r w:rsidRPr="0075137D">
        <w:rPr>
          <w:rFonts w:ascii="Book Antiqua" w:hAnsi="Book Antiqua"/>
          <w:sz w:val="28"/>
          <w:szCs w:val="28"/>
        </w:rPr>
        <w:tab/>
      </w:r>
      <w:r w:rsidRPr="0075137D">
        <w:rPr>
          <w:rFonts w:ascii="Book Antiqua" w:hAnsi="Book Antiqua"/>
          <w:sz w:val="28"/>
          <w:szCs w:val="28"/>
        </w:rPr>
        <w:tab/>
      </w:r>
      <w:r w:rsidRPr="0075137D">
        <w:rPr>
          <w:rFonts w:ascii="Book Antiqua" w:hAnsi="Book Antiqua"/>
          <w:sz w:val="28"/>
          <w:szCs w:val="28"/>
        </w:rPr>
        <w:tab/>
        <w:t>Christopher E. Carey</w:t>
      </w:r>
    </w:p>
    <w:p w14:paraId="1315696A" w14:textId="1F29450D" w:rsidR="00794058" w:rsidRPr="0075137D" w:rsidRDefault="00794058" w:rsidP="00794058">
      <w:pPr>
        <w:rPr>
          <w:rFonts w:ascii="Book Antiqua" w:hAnsi="Book Antiqua"/>
          <w:sz w:val="28"/>
          <w:szCs w:val="28"/>
        </w:rPr>
      </w:pPr>
      <w:r w:rsidRPr="0075137D">
        <w:rPr>
          <w:rFonts w:ascii="Book Antiqua" w:hAnsi="Book Antiqua"/>
          <w:sz w:val="28"/>
          <w:szCs w:val="28"/>
        </w:rPr>
        <w:tab/>
        <w:t>Vice Chair</w:t>
      </w:r>
      <w:r w:rsidRPr="0075137D">
        <w:rPr>
          <w:rFonts w:ascii="Book Antiqua" w:hAnsi="Book Antiqua"/>
          <w:sz w:val="28"/>
          <w:szCs w:val="28"/>
        </w:rPr>
        <w:tab/>
      </w:r>
      <w:r w:rsidRPr="0075137D">
        <w:rPr>
          <w:rFonts w:ascii="Book Antiqua" w:hAnsi="Book Antiqua"/>
          <w:sz w:val="28"/>
          <w:szCs w:val="28"/>
        </w:rPr>
        <w:tab/>
        <w:t>Sean Houseal</w:t>
      </w:r>
    </w:p>
    <w:p w14:paraId="18098297" w14:textId="557540C3" w:rsidR="00447B25" w:rsidRDefault="00794058" w:rsidP="00794058">
      <w:pPr>
        <w:rPr>
          <w:rFonts w:ascii="Book Antiqua" w:hAnsi="Book Antiqua"/>
          <w:sz w:val="28"/>
          <w:szCs w:val="28"/>
        </w:rPr>
      </w:pPr>
      <w:r w:rsidRPr="0075137D">
        <w:rPr>
          <w:rFonts w:ascii="Book Antiqua" w:hAnsi="Book Antiqua"/>
          <w:sz w:val="28"/>
          <w:szCs w:val="28"/>
        </w:rPr>
        <w:tab/>
        <w:t>Secretary</w:t>
      </w:r>
      <w:r w:rsidRPr="0075137D">
        <w:rPr>
          <w:rFonts w:ascii="Book Antiqua" w:hAnsi="Book Antiqua"/>
          <w:sz w:val="28"/>
          <w:szCs w:val="28"/>
        </w:rPr>
        <w:tab/>
      </w:r>
      <w:r w:rsidRPr="0075137D">
        <w:rPr>
          <w:rFonts w:ascii="Book Antiqua" w:hAnsi="Book Antiqua"/>
          <w:sz w:val="28"/>
          <w:szCs w:val="28"/>
        </w:rPr>
        <w:tab/>
        <w:t>Eva-Maria M</w:t>
      </w:r>
      <w:r w:rsidR="008442F5" w:rsidRPr="0075137D">
        <w:rPr>
          <w:rFonts w:ascii="Book Antiqua" w:hAnsi="Book Antiqua"/>
          <w:sz w:val="28"/>
          <w:szCs w:val="28"/>
        </w:rPr>
        <w:t>a</w:t>
      </w:r>
      <w:r w:rsidRPr="0075137D">
        <w:rPr>
          <w:rFonts w:ascii="Book Antiqua" w:hAnsi="Book Antiqua"/>
          <w:sz w:val="28"/>
          <w:szCs w:val="28"/>
        </w:rPr>
        <w:t>yer</w:t>
      </w:r>
    </w:p>
    <w:p w14:paraId="0E425E4C" w14:textId="3CA9F3D1" w:rsidR="00104370" w:rsidRPr="0075137D" w:rsidRDefault="00104370" w:rsidP="00794058">
      <w:pPr>
        <w:rPr>
          <w:rFonts w:ascii="Book Antiqua" w:hAnsi="Book Antiqua"/>
          <w:sz w:val="28"/>
          <w:szCs w:val="28"/>
        </w:rPr>
      </w:pPr>
      <w:r>
        <w:rPr>
          <w:rFonts w:ascii="Book Antiqua" w:hAnsi="Book Antiqua"/>
          <w:sz w:val="28"/>
          <w:szCs w:val="28"/>
        </w:rPr>
        <w:tab/>
        <w:t>BOD Liaison</w:t>
      </w:r>
      <w:r>
        <w:rPr>
          <w:rFonts w:ascii="Book Antiqua" w:hAnsi="Book Antiqua"/>
          <w:sz w:val="28"/>
          <w:szCs w:val="28"/>
        </w:rPr>
        <w:tab/>
        <w:t>Jennifer Porter</w:t>
      </w:r>
      <w:r>
        <w:rPr>
          <w:rFonts w:ascii="Book Antiqua" w:hAnsi="Book Antiqua"/>
          <w:sz w:val="28"/>
          <w:szCs w:val="28"/>
        </w:rPr>
        <w:tab/>
      </w:r>
    </w:p>
    <w:p w14:paraId="0AE1C83B" w14:textId="437AF18B" w:rsidR="00794058" w:rsidRPr="0075137D" w:rsidRDefault="00794058" w:rsidP="00AA3F38">
      <w:pPr>
        <w:pStyle w:val="ListParagraph"/>
        <w:numPr>
          <w:ilvl w:val="0"/>
          <w:numId w:val="4"/>
        </w:numPr>
        <w:rPr>
          <w:rFonts w:ascii="Book Antiqua" w:hAnsi="Book Antiqua"/>
          <w:b/>
          <w:bCs/>
          <w:sz w:val="28"/>
          <w:szCs w:val="28"/>
        </w:rPr>
      </w:pPr>
      <w:r w:rsidRPr="0075137D">
        <w:rPr>
          <w:rFonts w:ascii="Book Antiqua" w:hAnsi="Book Antiqua"/>
          <w:b/>
          <w:bCs/>
          <w:sz w:val="28"/>
          <w:szCs w:val="28"/>
          <w:u w:val="single"/>
        </w:rPr>
        <w:t>MISSION STATEMENT</w:t>
      </w:r>
      <w:r w:rsidRPr="0075137D">
        <w:rPr>
          <w:rFonts w:ascii="Book Antiqua" w:hAnsi="Book Antiqua"/>
          <w:b/>
          <w:bCs/>
          <w:sz w:val="28"/>
          <w:szCs w:val="28"/>
        </w:rPr>
        <w:t>:</w:t>
      </w:r>
    </w:p>
    <w:p w14:paraId="42B0E0EF" w14:textId="24D0DC3B" w:rsidR="00794058" w:rsidRPr="0075137D" w:rsidRDefault="00794058" w:rsidP="00D12FD0">
      <w:pPr>
        <w:spacing w:after="0" w:line="240" w:lineRule="auto"/>
        <w:ind w:left="720"/>
        <w:jc w:val="both"/>
        <w:rPr>
          <w:rFonts w:ascii="Book Antiqua" w:hAnsi="Book Antiqua"/>
          <w:sz w:val="28"/>
          <w:szCs w:val="28"/>
        </w:rPr>
      </w:pPr>
      <w:r w:rsidRPr="0075137D">
        <w:rPr>
          <w:rFonts w:ascii="Book Antiqua" w:hAnsi="Book Antiqua"/>
          <w:sz w:val="28"/>
          <w:szCs w:val="28"/>
        </w:rPr>
        <w:t xml:space="preserve">The Our Oceans Committee monitors and reports on ocean resources and their economic, environmental, sustainable, and competing uses. We follow </w:t>
      </w:r>
      <w:r w:rsidR="00221216" w:rsidRPr="0075137D">
        <w:rPr>
          <w:rFonts w:ascii="Book Antiqua" w:hAnsi="Book Antiqua"/>
          <w:sz w:val="28"/>
          <w:szCs w:val="28"/>
        </w:rPr>
        <w:t>i</w:t>
      </w:r>
      <w:r w:rsidRPr="0075137D">
        <w:rPr>
          <w:rFonts w:ascii="Book Antiqua" w:hAnsi="Book Antiqua"/>
          <w:sz w:val="28"/>
          <w:szCs w:val="28"/>
        </w:rPr>
        <w:t>nternational and U.S. oceans policy developments in legal, scientific, and commercial spheres of interest to the MLA’s membership, including but not limited to: climate change, polar ice melt, increased Arctic access, and rising sea levels; and the impact of human actions on the oceans.</w:t>
      </w:r>
    </w:p>
    <w:p w14:paraId="7B9D9148" w14:textId="77777777" w:rsidR="00D12FD0" w:rsidRPr="0075137D" w:rsidRDefault="00D12FD0" w:rsidP="00D12FD0">
      <w:pPr>
        <w:spacing w:after="0" w:line="240" w:lineRule="auto"/>
        <w:ind w:left="720"/>
        <w:jc w:val="both"/>
        <w:rPr>
          <w:rFonts w:ascii="Book Antiqua" w:hAnsi="Book Antiqua"/>
          <w:sz w:val="28"/>
          <w:szCs w:val="28"/>
        </w:rPr>
      </w:pPr>
    </w:p>
    <w:p w14:paraId="5FE812AA" w14:textId="53BEBCE1" w:rsidR="008107B7" w:rsidRPr="0075137D" w:rsidRDefault="008107B7" w:rsidP="00BF1A43">
      <w:pPr>
        <w:pStyle w:val="ListParagraph"/>
        <w:numPr>
          <w:ilvl w:val="0"/>
          <w:numId w:val="4"/>
        </w:numPr>
        <w:spacing w:after="0" w:line="480" w:lineRule="auto"/>
        <w:jc w:val="both"/>
        <w:rPr>
          <w:rFonts w:ascii="Book Antiqua" w:hAnsi="Book Antiqua" w:cstheme="minorHAnsi"/>
          <w:b/>
          <w:bCs/>
          <w:sz w:val="28"/>
          <w:szCs w:val="28"/>
          <w:u w:val="single"/>
        </w:rPr>
      </w:pPr>
      <w:r w:rsidRPr="0075137D">
        <w:rPr>
          <w:rFonts w:ascii="Book Antiqua" w:hAnsi="Book Antiqua"/>
          <w:b/>
          <w:bCs/>
          <w:sz w:val="28"/>
          <w:szCs w:val="28"/>
          <w:u w:val="single"/>
        </w:rPr>
        <w:t>SITUATION</w:t>
      </w:r>
      <w:r w:rsidR="00FC46C8" w:rsidRPr="0075137D">
        <w:rPr>
          <w:rFonts w:ascii="Book Antiqua" w:hAnsi="Book Antiqua"/>
          <w:b/>
          <w:bCs/>
          <w:sz w:val="28"/>
          <w:szCs w:val="28"/>
          <w:u w:val="single"/>
        </w:rPr>
        <w:t>AL UPDATE</w:t>
      </w:r>
      <w:r w:rsidRPr="0075137D">
        <w:rPr>
          <w:rFonts w:ascii="Book Antiqua" w:hAnsi="Book Antiqua"/>
          <w:b/>
          <w:bCs/>
          <w:sz w:val="28"/>
          <w:szCs w:val="28"/>
          <w:u w:val="single"/>
        </w:rPr>
        <w:t>:</w:t>
      </w:r>
      <w:r w:rsidR="002A6D93" w:rsidRPr="0075137D">
        <w:rPr>
          <w:rFonts w:ascii="Book Antiqua" w:hAnsi="Book Antiqua"/>
          <w:sz w:val="28"/>
          <w:szCs w:val="28"/>
        </w:rPr>
        <w:t xml:space="preserve"> </w:t>
      </w:r>
      <w:r w:rsidR="0075137D" w:rsidRPr="0075137D">
        <w:rPr>
          <w:rFonts w:ascii="Book Antiqua" w:hAnsi="Book Antiqua" w:cstheme="minorHAnsi"/>
          <w:b/>
          <w:sz w:val="28"/>
          <w:szCs w:val="28"/>
        </w:rPr>
        <w:t>(11:05 – 11:15 AM)</w:t>
      </w:r>
      <w:r w:rsidR="0075137D" w:rsidRPr="0075137D">
        <w:rPr>
          <w:rFonts w:ascii="Book Antiqua" w:hAnsi="Book Antiqua" w:cstheme="minorHAnsi"/>
          <w:sz w:val="28"/>
          <w:szCs w:val="28"/>
        </w:rPr>
        <w:t xml:space="preserve"> </w:t>
      </w:r>
    </w:p>
    <w:p w14:paraId="6D135E2C" w14:textId="2F7B9166" w:rsidR="008107B7" w:rsidRPr="0075137D" w:rsidRDefault="008107B7" w:rsidP="008107B7">
      <w:pPr>
        <w:pStyle w:val="ListParagraph"/>
        <w:numPr>
          <w:ilvl w:val="0"/>
          <w:numId w:val="1"/>
        </w:numPr>
        <w:spacing w:after="0" w:line="48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M/V WAKASHIO</w:t>
      </w:r>
      <w:r w:rsidR="002A6D93" w:rsidRPr="0075137D">
        <w:rPr>
          <w:rFonts w:ascii="Book Antiqua" w:hAnsi="Book Antiqua" w:cstheme="minorHAnsi"/>
          <w:b/>
          <w:bCs/>
          <w:sz w:val="28"/>
          <w:szCs w:val="28"/>
          <w:u w:val="single"/>
        </w:rPr>
        <w:t xml:space="preserve"> </w:t>
      </w:r>
      <w:r w:rsidR="002A6D93" w:rsidRPr="0075137D">
        <w:rPr>
          <w:rFonts w:ascii="Book Antiqua" w:hAnsi="Book Antiqua" w:cstheme="minorHAnsi"/>
          <w:sz w:val="28"/>
          <w:szCs w:val="28"/>
        </w:rPr>
        <w:t>(off Mauritania)</w:t>
      </w:r>
      <w:r w:rsidR="00234A54" w:rsidRPr="0075137D">
        <w:rPr>
          <w:rFonts w:ascii="Book Antiqua" w:hAnsi="Book Antiqua" w:cstheme="minorHAnsi"/>
          <w:sz w:val="28"/>
          <w:szCs w:val="28"/>
        </w:rPr>
        <w:t xml:space="preserve"> (update)</w:t>
      </w:r>
    </w:p>
    <w:p w14:paraId="30CB721C" w14:textId="61864B94" w:rsidR="008107B7" w:rsidRPr="0075137D" w:rsidRDefault="0033242F" w:rsidP="001F3225">
      <w:pPr>
        <w:pStyle w:val="ListParagraph"/>
        <w:numPr>
          <w:ilvl w:val="0"/>
          <w:numId w:val="1"/>
        </w:numPr>
        <w:spacing w:after="0" w:line="480" w:lineRule="auto"/>
        <w:jc w:val="both"/>
        <w:rPr>
          <w:rFonts w:ascii="Book Antiqua" w:hAnsi="Book Antiqua" w:cstheme="minorHAnsi"/>
          <w:b/>
          <w:bCs/>
          <w:sz w:val="28"/>
          <w:szCs w:val="28"/>
          <w:u w:val="single"/>
          <w:lang w:val="es-ES"/>
        </w:rPr>
      </w:pPr>
      <w:r w:rsidRPr="0075137D">
        <w:rPr>
          <w:rFonts w:ascii="Book Antiqua" w:hAnsi="Book Antiqua" w:cstheme="minorHAnsi"/>
          <w:b/>
          <w:bCs/>
          <w:sz w:val="28"/>
          <w:szCs w:val="28"/>
          <w:u w:val="single"/>
          <w:lang w:val="es-ES"/>
        </w:rPr>
        <w:lastRenderedPageBreak/>
        <w:t xml:space="preserve">FSO </w:t>
      </w:r>
      <w:r w:rsidR="008107B7" w:rsidRPr="0075137D">
        <w:rPr>
          <w:rFonts w:ascii="Book Antiqua" w:hAnsi="Book Antiqua" w:cstheme="minorHAnsi"/>
          <w:b/>
          <w:bCs/>
          <w:sz w:val="28"/>
          <w:szCs w:val="28"/>
          <w:u w:val="single"/>
          <w:lang w:val="es-ES"/>
        </w:rPr>
        <w:t>NABARIMA</w:t>
      </w:r>
      <w:r w:rsidR="00F82B21" w:rsidRPr="0075137D">
        <w:rPr>
          <w:rFonts w:ascii="Book Antiqua" w:hAnsi="Book Antiqua" w:cstheme="minorHAnsi"/>
          <w:b/>
          <w:bCs/>
          <w:sz w:val="28"/>
          <w:szCs w:val="28"/>
          <w:u w:val="single"/>
          <w:lang w:val="es-ES"/>
        </w:rPr>
        <w:t xml:space="preserve"> </w:t>
      </w:r>
      <w:r w:rsidR="00F82B21" w:rsidRPr="0075137D">
        <w:rPr>
          <w:rFonts w:ascii="Book Antiqua" w:hAnsi="Book Antiqua" w:cstheme="minorHAnsi"/>
          <w:sz w:val="28"/>
          <w:szCs w:val="28"/>
          <w:lang w:val="es-ES"/>
        </w:rPr>
        <w:t>(off Venezuela)</w:t>
      </w:r>
      <w:r w:rsidR="00096DF0" w:rsidRPr="0075137D">
        <w:rPr>
          <w:rFonts w:ascii="Book Antiqua" w:hAnsi="Book Antiqua" w:cstheme="minorHAnsi"/>
          <w:sz w:val="28"/>
          <w:szCs w:val="28"/>
          <w:lang w:val="es-ES"/>
        </w:rPr>
        <w:t xml:space="preserve"> </w:t>
      </w:r>
      <w:r w:rsidR="00234A54" w:rsidRPr="0075137D">
        <w:rPr>
          <w:rFonts w:ascii="Book Antiqua" w:hAnsi="Book Antiqua" w:cstheme="minorHAnsi"/>
          <w:sz w:val="28"/>
          <w:szCs w:val="28"/>
          <w:lang w:val="es-ES"/>
        </w:rPr>
        <w:t>(</w:t>
      </w:r>
      <w:proofErr w:type="spellStart"/>
      <w:r w:rsidR="00234A54" w:rsidRPr="0075137D">
        <w:rPr>
          <w:rFonts w:ascii="Book Antiqua" w:hAnsi="Book Antiqua" w:cstheme="minorHAnsi"/>
          <w:sz w:val="28"/>
          <w:szCs w:val="28"/>
          <w:lang w:val="es-ES"/>
        </w:rPr>
        <w:t>update</w:t>
      </w:r>
      <w:proofErr w:type="spellEnd"/>
      <w:r w:rsidR="00234A54" w:rsidRPr="0075137D">
        <w:rPr>
          <w:rFonts w:ascii="Book Antiqua" w:hAnsi="Book Antiqua" w:cstheme="minorHAnsi"/>
          <w:sz w:val="28"/>
          <w:szCs w:val="28"/>
          <w:lang w:val="es-ES"/>
        </w:rPr>
        <w:t>)</w:t>
      </w:r>
    </w:p>
    <w:p w14:paraId="738D6AE5" w14:textId="780E524A" w:rsidR="00F353DB" w:rsidRPr="0075137D" w:rsidRDefault="00F353DB" w:rsidP="008107B7">
      <w:pPr>
        <w:pStyle w:val="ListParagraph"/>
        <w:numPr>
          <w:ilvl w:val="0"/>
          <w:numId w:val="1"/>
        </w:numPr>
        <w:spacing w:after="0" w:line="48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FSO SAFER</w:t>
      </w:r>
      <w:r w:rsidR="00F82B21" w:rsidRPr="0075137D">
        <w:rPr>
          <w:rFonts w:ascii="Book Antiqua" w:hAnsi="Book Antiqua" w:cstheme="minorHAnsi"/>
          <w:sz w:val="28"/>
          <w:szCs w:val="28"/>
        </w:rPr>
        <w:t xml:space="preserve"> (off Yemen)</w:t>
      </w:r>
      <w:r w:rsidR="00096DF0" w:rsidRPr="0075137D">
        <w:rPr>
          <w:rFonts w:ascii="Book Antiqua" w:hAnsi="Book Antiqua" w:cstheme="minorHAnsi"/>
          <w:sz w:val="28"/>
          <w:szCs w:val="28"/>
        </w:rPr>
        <w:t xml:space="preserve"> </w:t>
      </w:r>
      <w:r w:rsidR="00234A54" w:rsidRPr="0075137D">
        <w:rPr>
          <w:rFonts w:ascii="Book Antiqua" w:hAnsi="Book Antiqua" w:cstheme="minorHAnsi"/>
          <w:sz w:val="28"/>
          <w:szCs w:val="28"/>
        </w:rPr>
        <w:t>(update)</w:t>
      </w:r>
    </w:p>
    <w:p w14:paraId="258B682A" w14:textId="15FA4A02" w:rsidR="008107B7" w:rsidRDefault="008107B7" w:rsidP="0075137D">
      <w:pPr>
        <w:pStyle w:val="ListParagraph"/>
        <w:numPr>
          <w:ilvl w:val="0"/>
          <w:numId w:val="1"/>
        </w:numPr>
        <w:spacing w:after="0" w:line="24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STATUS OF ARCTIC SEA ICE AND EFFECTS ON NAVIGABILITY</w:t>
      </w:r>
    </w:p>
    <w:p w14:paraId="3DF5E1D4" w14:textId="77777777" w:rsidR="0075137D" w:rsidRPr="0075137D" w:rsidRDefault="0075137D" w:rsidP="0075137D">
      <w:pPr>
        <w:pStyle w:val="ListParagraph"/>
        <w:spacing w:after="0" w:line="240" w:lineRule="auto"/>
        <w:ind w:left="1440"/>
        <w:jc w:val="both"/>
        <w:rPr>
          <w:rFonts w:ascii="Book Antiqua" w:hAnsi="Book Antiqua" w:cstheme="minorHAnsi"/>
          <w:b/>
          <w:bCs/>
          <w:sz w:val="28"/>
          <w:szCs w:val="28"/>
          <w:u w:val="single"/>
        </w:rPr>
      </w:pPr>
    </w:p>
    <w:p w14:paraId="0434AFE7" w14:textId="07185C79" w:rsidR="0075137D" w:rsidRPr="0075137D" w:rsidRDefault="00282249" w:rsidP="00AB5F91">
      <w:pPr>
        <w:pStyle w:val="NormalWeb"/>
        <w:numPr>
          <w:ilvl w:val="0"/>
          <w:numId w:val="1"/>
        </w:numPr>
        <w:rPr>
          <w:rFonts w:ascii="Book Antiqua" w:hAnsi="Book Antiqua"/>
          <w:sz w:val="28"/>
          <w:szCs w:val="28"/>
        </w:rPr>
      </w:pPr>
      <w:r w:rsidRPr="0075137D">
        <w:rPr>
          <w:rFonts w:ascii="Book Antiqua" w:hAnsi="Book Antiqua"/>
          <w:b/>
          <w:bCs/>
          <w:sz w:val="28"/>
          <w:szCs w:val="28"/>
          <w:u w:val="single"/>
        </w:rPr>
        <w:t xml:space="preserve">U.N. Panel Issues Stark Climate-Change Warning </w:t>
      </w:r>
      <w:hyperlink r:id="rId8" w:history="1">
        <w:r w:rsidRPr="0075137D">
          <w:rPr>
            <w:rStyle w:val="Hyperlink"/>
            <w:rFonts w:ascii="Book Antiqua" w:hAnsi="Book Antiqua"/>
            <w:sz w:val="28"/>
            <w:szCs w:val="28"/>
          </w:rPr>
          <w:t>http://a.msn.com/04/en-us/AAN6b9x?ocid=se</w:t>
        </w:r>
      </w:hyperlink>
    </w:p>
    <w:p w14:paraId="3C9BDE3F" w14:textId="77777777" w:rsidR="0075137D" w:rsidRPr="0075137D" w:rsidRDefault="0075137D" w:rsidP="0075137D">
      <w:pPr>
        <w:pStyle w:val="PlainText"/>
        <w:ind w:left="1440"/>
        <w:rPr>
          <w:rFonts w:ascii="Book Antiqua" w:hAnsi="Book Antiqua"/>
          <w:sz w:val="28"/>
          <w:szCs w:val="28"/>
        </w:rPr>
      </w:pPr>
    </w:p>
    <w:p w14:paraId="422E9E86" w14:textId="4CA04C4C" w:rsidR="00282249" w:rsidRPr="0075137D" w:rsidRDefault="00282249" w:rsidP="00EA2DD1">
      <w:pPr>
        <w:pStyle w:val="PlainText"/>
        <w:numPr>
          <w:ilvl w:val="0"/>
          <w:numId w:val="1"/>
        </w:numPr>
        <w:rPr>
          <w:rFonts w:ascii="Book Antiqua" w:hAnsi="Book Antiqua"/>
          <w:sz w:val="28"/>
          <w:szCs w:val="28"/>
        </w:rPr>
      </w:pPr>
      <w:r w:rsidRPr="0075137D">
        <w:rPr>
          <w:rFonts w:ascii="Book Antiqua" w:hAnsi="Book Antiqua"/>
          <w:b/>
          <w:bCs/>
          <w:sz w:val="28"/>
          <w:szCs w:val="28"/>
          <w:u w:val="single"/>
        </w:rPr>
        <w:t>Europe Rolls Out Vision for a Carbonless Future, but Big Obstacles Loom</w:t>
      </w:r>
      <w:r w:rsidRPr="0075137D">
        <w:rPr>
          <w:rFonts w:ascii="Book Antiqua" w:hAnsi="Book Antiqua"/>
          <w:sz w:val="28"/>
          <w:szCs w:val="28"/>
        </w:rPr>
        <w:t xml:space="preserve"> </w:t>
      </w:r>
      <w:hyperlink r:id="rId9" w:history="1">
        <w:r w:rsidRPr="0075137D">
          <w:rPr>
            <w:rStyle w:val="Hyperlink"/>
            <w:rFonts w:ascii="Book Antiqua" w:hAnsi="Book Antiqua"/>
            <w:sz w:val="28"/>
            <w:szCs w:val="28"/>
          </w:rPr>
          <w:t>https://www.nytimes.com/2021/07/14/world/europe/climate-change-carbon-green-new-deal.html?referringSource=articleShare</w:t>
        </w:r>
      </w:hyperlink>
    </w:p>
    <w:p w14:paraId="3A700079" w14:textId="77777777" w:rsidR="001F3225" w:rsidRPr="0075137D" w:rsidRDefault="001F3225" w:rsidP="001F3225">
      <w:pPr>
        <w:pStyle w:val="PlainText"/>
        <w:ind w:left="1440"/>
        <w:rPr>
          <w:rFonts w:ascii="Book Antiqua" w:hAnsi="Book Antiqua"/>
          <w:sz w:val="28"/>
          <w:szCs w:val="28"/>
        </w:rPr>
      </w:pPr>
    </w:p>
    <w:p w14:paraId="135A011F" w14:textId="42A9DA2C" w:rsidR="00E471D3" w:rsidRPr="0075137D" w:rsidRDefault="00282249" w:rsidP="009E78F6">
      <w:pPr>
        <w:pStyle w:val="PlainText"/>
        <w:numPr>
          <w:ilvl w:val="0"/>
          <w:numId w:val="1"/>
        </w:numPr>
        <w:rPr>
          <w:rFonts w:ascii="Book Antiqua" w:hAnsi="Book Antiqua"/>
          <w:b/>
          <w:bCs/>
          <w:sz w:val="28"/>
          <w:szCs w:val="28"/>
        </w:rPr>
      </w:pPr>
      <w:r w:rsidRPr="0075137D">
        <w:rPr>
          <w:rFonts w:ascii="Book Antiqua" w:hAnsi="Book Antiqua" w:cstheme="minorHAnsi"/>
          <w:b/>
          <w:bCs/>
          <w:sz w:val="28"/>
          <w:szCs w:val="28"/>
          <w:u w:val="single"/>
        </w:rPr>
        <w:t xml:space="preserve">M/V X-PRESS PEARL: </w:t>
      </w:r>
      <w:r w:rsidR="00234A54" w:rsidRPr="0075137D">
        <w:rPr>
          <w:rFonts w:ascii="Book Antiqua" w:hAnsi="Book Antiqua" w:cstheme="minorHAnsi"/>
          <w:b/>
          <w:bCs/>
          <w:sz w:val="28"/>
          <w:szCs w:val="28"/>
        </w:rPr>
        <w:t>UN official says sinking caused significant damage to planet</w:t>
      </w:r>
    </w:p>
    <w:p w14:paraId="37F75FD3" w14:textId="77777777" w:rsidR="0075137D" w:rsidRPr="0075137D" w:rsidRDefault="0075137D" w:rsidP="0075137D">
      <w:pPr>
        <w:pStyle w:val="ListParagraph"/>
        <w:rPr>
          <w:rFonts w:ascii="Book Antiqua" w:hAnsi="Book Antiqua"/>
          <w:b/>
          <w:bCs/>
          <w:sz w:val="28"/>
          <w:szCs w:val="28"/>
        </w:rPr>
      </w:pPr>
    </w:p>
    <w:p w14:paraId="220D0989" w14:textId="6BD65623" w:rsidR="00EA2DD1" w:rsidRPr="0075137D" w:rsidRDefault="00234A54" w:rsidP="00C71E41">
      <w:pPr>
        <w:pStyle w:val="NormalWeb"/>
        <w:numPr>
          <w:ilvl w:val="0"/>
          <w:numId w:val="1"/>
        </w:numPr>
        <w:rPr>
          <w:rFonts w:ascii="Book Antiqua" w:hAnsi="Book Antiqua"/>
          <w:sz w:val="28"/>
          <w:szCs w:val="28"/>
        </w:rPr>
      </w:pPr>
      <w:r w:rsidRPr="0075137D">
        <w:rPr>
          <w:rFonts w:ascii="Book Antiqua" w:hAnsi="Book Antiqua"/>
          <w:b/>
          <w:bCs/>
          <w:sz w:val="28"/>
          <w:szCs w:val="28"/>
        </w:rPr>
        <w:t xml:space="preserve">A Major Ocean Current May Be Hurtling Towards Collapse </w:t>
      </w:r>
      <w:hyperlink r:id="rId10" w:history="1">
        <w:r w:rsidRPr="0075137D">
          <w:rPr>
            <w:rStyle w:val="Hyperlink"/>
            <w:rFonts w:ascii="Book Antiqua" w:hAnsi="Book Antiqua"/>
            <w:sz w:val="28"/>
            <w:szCs w:val="28"/>
          </w:rPr>
          <w:t>http://a.msn.com/04/en-us/BB1dWPCc?ocid=se</w:t>
        </w:r>
      </w:hyperlink>
    </w:p>
    <w:p w14:paraId="5459AC40" w14:textId="77777777" w:rsidR="00EA2DD1" w:rsidRPr="0075137D" w:rsidRDefault="00EA2DD1" w:rsidP="00EA2DD1">
      <w:pPr>
        <w:pStyle w:val="ListParagraph"/>
        <w:spacing w:after="0" w:line="240" w:lineRule="auto"/>
        <w:ind w:left="1440"/>
        <w:jc w:val="both"/>
        <w:rPr>
          <w:rFonts w:ascii="Book Antiqua" w:hAnsi="Book Antiqua" w:cstheme="minorHAnsi"/>
          <w:b/>
          <w:bCs/>
          <w:sz w:val="28"/>
          <w:szCs w:val="28"/>
          <w:u w:val="single"/>
        </w:rPr>
      </w:pPr>
    </w:p>
    <w:p w14:paraId="6AE1A3E9" w14:textId="5A13F9D3" w:rsidR="00F474E2" w:rsidRPr="00F474E2" w:rsidRDefault="00234A54" w:rsidP="00F474E2">
      <w:pPr>
        <w:pStyle w:val="ListParagraph"/>
        <w:numPr>
          <w:ilvl w:val="0"/>
          <w:numId w:val="1"/>
        </w:numPr>
        <w:spacing w:after="0" w:line="24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IMO March 2, 2021 Meeting 2021</w:t>
      </w:r>
      <w:r w:rsidR="003B4A9B" w:rsidRPr="0075137D">
        <w:rPr>
          <w:rFonts w:ascii="Book Antiqua" w:hAnsi="Book Antiqua" w:cstheme="minorHAnsi"/>
          <w:b/>
          <w:bCs/>
          <w:sz w:val="28"/>
          <w:szCs w:val="28"/>
          <w:u w:val="single"/>
        </w:rPr>
        <w:t xml:space="preserve"> Re:</w:t>
      </w:r>
      <w:r w:rsidRPr="0075137D">
        <w:rPr>
          <w:rFonts w:ascii="Book Antiqua" w:hAnsi="Book Antiqua" w:cstheme="minorHAnsi"/>
          <w:b/>
          <w:bCs/>
          <w:sz w:val="28"/>
          <w:szCs w:val="28"/>
          <w:u w:val="single"/>
        </w:rPr>
        <w:t xml:space="preserve"> “Working to Regulate Dum</w:t>
      </w:r>
      <w:r w:rsidR="003B4A9B" w:rsidRPr="0075137D">
        <w:rPr>
          <w:rFonts w:ascii="Book Antiqua" w:hAnsi="Book Antiqua" w:cstheme="minorHAnsi"/>
          <w:b/>
          <w:bCs/>
          <w:sz w:val="28"/>
          <w:szCs w:val="28"/>
          <w:u w:val="single"/>
        </w:rPr>
        <w:t>p</w:t>
      </w:r>
      <w:r w:rsidRPr="0075137D">
        <w:rPr>
          <w:rFonts w:ascii="Book Antiqua" w:hAnsi="Book Antiqua" w:cstheme="minorHAnsi"/>
          <w:b/>
          <w:bCs/>
          <w:sz w:val="28"/>
          <w:szCs w:val="28"/>
          <w:u w:val="single"/>
        </w:rPr>
        <w:t>ing of Waste at Sea”</w:t>
      </w:r>
    </w:p>
    <w:p w14:paraId="04AAECD0" w14:textId="239773CC" w:rsidR="00F474E2" w:rsidRDefault="00F474E2" w:rsidP="00F474E2">
      <w:pPr>
        <w:pStyle w:val="NormalWeb"/>
        <w:ind w:left="1440"/>
        <w:rPr>
          <w:rFonts w:ascii="Book Antiqua" w:hAnsi="Book Antiqua"/>
          <w:sz w:val="28"/>
          <w:szCs w:val="28"/>
        </w:rPr>
      </w:pPr>
      <w:r w:rsidRPr="00F474E2">
        <w:rPr>
          <w:rFonts w:ascii="Book Antiqua" w:hAnsi="Book Antiqua"/>
          <w:sz w:val="28"/>
          <w:szCs w:val="28"/>
        </w:rPr>
        <w:t xml:space="preserve">IMO: Working together to regulate waste dumping at sea - SAFETY4SEA </w:t>
      </w:r>
      <w:r w:rsidRPr="00F474E2">
        <w:rPr>
          <w:rFonts w:ascii="Book Antiqua" w:hAnsi="Book Antiqua"/>
          <w:sz w:val="28"/>
          <w:szCs w:val="28"/>
        </w:rPr>
        <w:br/>
      </w:r>
      <w:hyperlink r:id="rId11" w:history="1">
        <w:r w:rsidRPr="00F474E2">
          <w:rPr>
            <w:rStyle w:val="Hyperlink"/>
            <w:rFonts w:ascii="Book Antiqua" w:hAnsi="Book Antiqua"/>
            <w:sz w:val="28"/>
            <w:szCs w:val="28"/>
          </w:rPr>
          <w:t>https://safety4sea.com/imo-working-together-to-regulate-waste-dumping-at-sea/?__cf_chl_jschl_tk__=pmd_t7l0PZ3z22JYvI_q_LdXmbljQsjyJvafo36S5RFTvGI-1631644451-0-gqNtZGzNAhCjcnBszQiR</w:t>
        </w:r>
      </w:hyperlink>
    </w:p>
    <w:p w14:paraId="04420CD0" w14:textId="77777777" w:rsidR="00F474E2" w:rsidRPr="00F474E2" w:rsidRDefault="00F474E2" w:rsidP="00F474E2">
      <w:pPr>
        <w:pStyle w:val="NormalWeb"/>
        <w:ind w:left="1440"/>
        <w:rPr>
          <w:rFonts w:ascii="Book Antiqua" w:hAnsi="Book Antiqua"/>
          <w:sz w:val="28"/>
          <w:szCs w:val="28"/>
        </w:rPr>
      </w:pPr>
    </w:p>
    <w:p w14:paraId="78052521" w14:textId="77777777" w:rsidR="001F3225" w:rsidRPr="0075137D" w:rsidRDefault="001F3225" w:rsidP="001F3225">
      <w:pPr>
        <w:pStyle w:val="ListParagraph"/>
        <w:spacing w:after="0" w:line="240" w:lineRule="auto"/>
        <w:ind w:left="1440"/>
        <w:jc w:val="both"/>
        <w:rPr>
          <w:rFonts w:ascii="Book Antiqua" w:hAnsi="Book Antiqua" w:cstheme="minorHAnsi"/>
          <w:b/>
          <w:bCs/>
          <w:sz w:val="28"/>
          <w:szCs w:val="28"/>
          <w:u w:val="single"/>
        </w:rPr>
      </w:pPr>
    </w:p>
    <w:p w14:paraId="2CDC3226" w14:textId="3D6B0591" w:rsidR="002A6D93" w:rsidRPr="0075137D" w:rsidRDefault="0033242F" w:rsidP="00FC46C8">
      <w:pPr>
        <w:pStyle w:val="ListParagraph"/>
        <w:numPr>
          <w:ilvl w:val="0"/>
          <w:numId w:val="4"/>
        </w:numPr>
        <w:spacing w:after="0" w:line="480" w:lineRule="auto"/>
        <w:jc w:val="both"/>
        <w:rPr>
          <w:rFonts w:ascii="Book Antiqua" w:hAnsi="Book Antiqua" w:cstheme="minorHAnsi"/>
          <w:sz w:val="28"/>
          <w:szCs w:val="28"/>
        </w:rPr>
      </w:pPr>
      <w:r w:rsidRPr="0075137D">
        <w:rPr>
          <w:rFonts w:ascii="Book Antiqua" w:hAnsi="Book Antiqua" w:cstheme="minorHAnsi"/>
          <w:b/>
          <w:bCs/>
          <w:sz w:val="28"/>
          <w:szCs w:val="28"/>
          <w:u w:val="single"/>
        </w:rPr>
        <w:t xml:space="preserve">RECENT DEVELOPMENTS </w:t>
      </w:r>
      <w:r w:rsidRPr="0075137D">
        <w:rPr>
          <w:rFonts w:ascii="Book Antiqua" w:hAnsi="Book Antiqua" w:cstheme="minorHAnsi"/>
          <w:sz w:val="28"/>
          <w:szCs w:val="28"/>
        </w:rPr>
        <w:t>(George Croton)</w:t>
      </w:r>
      <w:r w:rsidR="00DA6D5A" w:rsidRPr="0075137D">
        <w:rPr>
          <w:rFonts w:ascii="Book Antiqua" w:hAnsi="Book Antiqua" w:cstheme="minorHAnsi"/>
          <w:sz w:val="28"/>
          <w:szCs w:val="28"/>
        </w:rPr>
        <w:t xml:space="preserve"> </w:t>
      </w:r>
      <w:r w:rsidR="0075137D" w:rsidRPr="0075137D">
        <w:rPr>
          <w:rFonts w:ascii="Book Antiqua" w:hAnsi="Book Antiqua" w:cstheme="minorHAnsi"/>
          <w:b/>
          <w:sz w:val="28"/>
          <w:szCs w:val="28"/>
        </w:rPr>
        <w:t>(11:15 – 11:25 AM)</w:t>
      </w:r>
      <w:r w:rsidR="0075137D" w:rsidRPr="0075137D">
        <w:rPr>
          <w:rFonts w:ascii="Book Antiqua" w:hAnsi="Book Antiqua" w:cstheme="minorHAnsi"/>
          <w:sz w:val="28"/>
          <w:szCs w:val="28"/>
        </w:rPr>
        <w:t xml:space="preserve"> </w:t>
      </w:r>
    </w:p>
    <w:p w14:paraId="4B99E6BB" w14:textId="6A356DEC" w:rsidR="00852E12" w:rsidRPr="0075137D" w:rsidRDefault="00A01FA8" w:rsidP="00FC46C8">
      <w:pPr>
        <w:pStyle w:val="ListParagraph"/>
        <w:numPr>
          <w:ilvl w:val="0"/>
          <w:numId w:val="4"/>
        </w:numPr>
        <w:spacing w:after="0" w:line="480" w:lineRule="auto"/>
        <w:jc w:val="both"/>
        <w:rPr>
          <w:rFonts w:ascii="Book Antiqua" w:hAnsi="Book Antiqua" w:cstheme="minorHAnsi"/>
          <w:sz w:val="28"/>
          <w:szCs w:val="28"/>
        </w:rPr>
      </w:pPr>
      <w:r w:rsidRPr="0075137D">
        <w:rPr>
          <w:rFonts w:ascii="Book Antiqua" w:hAnsi="Book Antiqua" w:cstheme="minorHAnsi"/>
          <w:b/>
          <w:bCs/>
          <w:sz w:val="28"/>
          <w:szCs w:val="28"/>
          <w:u w:val="single"/>
        </w:rPr>
        <w:t>CLE PRESENTATION:</w:t>
      </w:r>
      <w:r w:rsidRPr="0075137D">
        <w:rPr>
          <w:rFonts w:ascii="Book Antiqua" w:hAnsi="Book Antiqua" w:cstheme="minorHAnsi"/>
          <w:sz w:val="28"/>
          <w:szCs w:val="28"/>
        </w:rPr>
        <w:t xml:space="preserve"> </w:t>
      </w:r>
    </w:p>
    <w:p w14:paraId="7AFE3D67" w14:textId="4D962D4A" w:rsidR="0075137D" w:rsidRPr="0075137D" w:rsidRDefault="00852E12" w:rsidP="0075137D">
      <w:pPr>
        <w:pStyle w:val="ListParagraph"/>
        <w:numPr>
          <w:ilvl w:val="0"/>
          <w:numId w:val="6"/>
        </w:numPr>
        <w:spacing w:after="0" w:line="240" w:lineRule="auto"/>
        <w:jc w:val="both"/>
        <w:rPr>
          <w:rFonts w:ascii="Book Antiqua" w:hAnsi="Book Antiqua" w:cstheme="minorHAnsi"/>
          <w:sz w:val="28"/>
          <w:szCs w:val="28"/>
        </w:rPr>
      </w:pPr>
      <w:r w:rsidRPr="0075137D">
        <w:rPr>
          <w:rFonts w:ascii="Book Antiqua" w:hAnsi="Book Antiqua" w:cstheme="minorHAnsi"/>
          <w:sz w:val="28"/>
          <w:szCs w:val="28"/>
        </w:rPr>
        <w:t>“</w:t>
      </w:r>
      <w:r w:rsidRPr="00197228">
        <w:rPr>
          <w:rFonts w:ascii="Book Antiqua" w:hAnsi="Book Antiqua" w:cstheme="minorHAnsi"/>
          <w:sz w:val="28"/>
          <w:szCs w:val="28"/>
          <w:u w:val="single"/>
        </w:rPr>
        <w:t xml:space="preserve">Jones Act Considerations for the Development of Offshore </w:t>
      </w:r>
      <w:r w:rsidR="00197228" w:rsidRPr="00197228">
        <w:rPr>
          <w:rFonts w:ascii="Book Antiqua" w:hAnsi="Book Antiqua" w:cstheme="minorHAnsi"/>
          <w:sz w:val="28"/>
          <w:szCs w:val="28"/>
          <w:u w:val="single"/>
        </w:rPr>
        <w:t>W</w:t>
      </w:r>
      <w:r w:rsidRPr="00197228">
        <w:rPr>
          <w:rFonts w:ascii="Book Antiqua" w:hAnsi="Book Antiqua" w:cstheme="minorHAnsi"/>
          <w:sz w:val="28"/>
          <w:szCs w:val="28"/>
          <w:u w:val="single"/>
        </w:rPr>
        <w:t>ind Farms</w:t>
      </w:r>
      <w:r w:rsidRPr="0075137D">
        <w:rPr>
          <w:rFonts w:ascii="Book Antiqua" w:hAnsi="Book Antiqua" w:cstheme="minorHAnsi"/>
          <w:sz w:val="28"/>
          <w:szCs w:val="28"/>
        </w:rPr>
        <w:t xml:space="preserve">” by Charlie </w:t>
      </w:r>
      <w:proofErr w:type="spellStart"/>
      <w:r w:rsidRPr="0075137D">
        <w:rPr>
          <w:rFonts w:ascii="Book Antiqua" w:hAnsi="Book Antiqua" w:cstheme="minorHAnsi"/>
          <w:sz w:val="28"/>
          <w:szCs w:val="28"/>
        </w:rPr>
        <w:t>Papavisas</w:t>
      </w:r>
      <w:proofErr w:type="spellEnd"/>
      <w:r w:rsidRPr="0075137D">
        <w:rPr>
          <w:rFonts w:ascii="Book Antiqua" w:hAnsi="Book Antiqua" w:cstheme="minorHAnsi"/>
          <w:sz w:val="28"/>
          <w:szCs w:val="28"/>
        </w:rPr>
        <w:t xml:space="preserve">, Winston &amp; Strawn, Washington, D.C.; </w:t>
      </w:r>
      <w:r w:rsidR="0075137D" w:rsidRPr="0075137D">
        <w:rPr>
          <w:rFonts w:ascii="Book Antiqua" w:hAnsi="Book Antiqua" w:cstheme="minorHAnsi"/>
          <w:sz w:val="28"/>
          <w:szCs w:val="28"/>
        </w:rPr>
        <w:t>(</w:t>
      </w:r>
      <w:r w:rsidR="0075137D" w:rsidRPr="0075137D">
        <w:rPr>
          <w:rFonts w:ascii="Book Antiqua" w:hAnsi="Book Antiqua" w:cstheme="minorHAnsi"/>
          <w:b/>
          <w:sz w:val="28"/>
          <w:szCs w:val="28"/>
        </w:rPr>
        <w:t>11:25 – 11:55 AM)</w:t>
      </w:r>
    </w:p>
    <w:p w14:paraId="4251CE95" w14:textId="77777777" w:rsidR="00B95DC5" w:rsidRPr="0075137D" w:rsidRDefault="00B95DC5" w:rsidP="00B95DC5">
      <w:pPr>
        <w:pStyle w:val="ListParagraph"/>
        <w:spacing w:after="0" w:line="240" w:lineRule="auto"/>
        <w:ind w:left="1800"/>
        <w:jc w:val="both"/>
        <w:rPr>
          <w:rFonts w:ascii="Book Antiqua" w:hAnsi="Book Antiqua" w:cstheme="minorHAnsi"/>
          <w:sz w:val="28"/>
          <w:szCs w:val="28"/>
        </w:rPr>
      </w:pPr>
    </w:p>
    <w:p w14:paraId="2FCC6D1E" w14:textId="7C73461B" w:rsidR="0075137D" w:rsidRPr="0075137D" w:rsidRDefault="00852E12" w:rsidP="00083AE4">
      <w:pPr>
        <w:pStyle w:val="ListParagraph"/>
        <w:numPr>
          <w:ilvl w:val="0"/>
          <w:numId w:val="5"/>
        </w:numPr>
        <w:spacing w:after="0" w:line="240" w:lineRule="auto"/>
        <w:jc w:val="both"/>
        <w:rPr>
          <w:rFonts w:ascii="Book Antiqua" w:hAnsi="Book Antiqua" w:cstheme="minorHAnsi"/>
          <w:b/>
          <w:bCs/>
          <w:sz w:val="28"/>
          <w:szCs w:val="28"/>
        </w:rPr>
      </w:pPr>
      <w:r w:rsidRPr="0075137D">
        <w:rPr>
          <w:rFonts w:ascii="Book Antiqua" w:hAnsi="Book Antiqua"/>
          <w:sz w:val="28"/>
          <w:szCs w:val="28"/>
        </w:rPr>
        <w:t>“</w:t>
      </w:r>
      <w:r w:rsidRPr="00197228">
        <w:rPr>
          <w:rFonts w:ascii="Book Antiqua" w:hAnsi="Book Antiqua"/>
          <w:sz w:val="28"/>
          <w:szCs w:val="28"/>
          <w:u w:val="single"/>
        </w:rPr>
        <w:t>Decarbonizing the Shipping Industry: A Status Report</w:t>
      </w:r>
      <w:r w:rsidRPr="0075137D">
        <w:rPr>
          <w:rFonts w:ascii="Book Antiqua" w:hAnsi="Book Antiqua"/>
          <w:sz w:val="28"/>
          <w:szCs w:val="28"/>
        </w:rPr>
        <w:t xml:space="preserve">” by Prof. Gunther Handl, Tulane University Law School, New Orleans, La.; </w:t>
      </w:r>
      <w:r w:rsidR="0075137D" w:rsidRPr="0075137D">
        <w:rPr>
          <w:rFonts w:ascii="Book Antiqua" w:hAnsi="Book Antiqua"/>
          <w:b/>
          <w:bCs/>
          <w:sz w:val="28"/>
          <w:szCs w:val="28"/>
        </w:rPr>
        <w:t>(11:55 – 12:25 AM)</w:t>
      </w:r>
    </w:p>
    <w:p w14:paraId="4603AD79" w14:textId="77777777" w:rsidR="00B95DC5" w:rsidRPr="0075137D" w:rsidRDefault="00B95DC5" w:rsidP="00B95DC5">
      <w:pPr>
        <w:spacing w:after="0" w:line="240" w:lineRule="auto"/>
        <w:jc w:val="both"/>
        <w:rPr>
          <w:rFonts w:ascii="Book Antiqua" w:hAnsi="Book Antiqua" w:cstheme="minorHAnsi"/>
          <w:sz w:val="28"/>
          <w:szCs w:val="28"/>
        </w:rPr>
      </w:pPr>
    </w:p>
    <w:p w14:paraId="5C5D8E96" w14:textId="59001497" w:rsidR="0075137D" w:rsidRPr="00030920" w:rsidRDefault="00447B25" w:rsidP="00030920">
      <w:pPr>
        <w:pStyle w:val="ListParagraph"/>
        <w:numPr>
          <w:ilvl w:val="0"/>
          <w:numId w:val="4"/>
        </w:numPr>
        <w:spacing w:after="0" w:line="240" w:lineRule="auto"/>
        <w:jc w:val="both"/>
        <w:rPr>
          <w:rFonts w:ascii="Book Antiqua" w:hAnsi="Book Antiqua" w:cstheme="minorHAnsi"/>
          <w:sz w:val="28"/>
          <w:szCs w:val="28"/>
        </w:rPr>
      </w:pPr>
      <w:r w:rsidRPr="00030920">
        <w:rPr>
          <w:rFonts w:ascii="Book Antiqua" w:hAnsi="Book Antiqua" w:cstheme="minorHAnsi"/>
          <w:b/>
          <w:bCs/>
          <w:sz w:val="28"/>
          <w:szCs w:val="28"/>
          <w:u w:val="single"/>
        </w:rPr>
        <w:t>New Business</w:t>
      </w:r>
      <w:r w:rsidR="0075137D" w:rsidRPr="00030920">
        <w:rPr>
          <w:rFonts w:ascii="Book Antiqua" w:hAnsi="Book Antiqua" w:cstheme="minorHAnsi"/>
          <w:b/>
          <w:bCs/>
          <w:sz w:val="28"/>
          <w:szCs w:val="28"/>
          <w:u w:val="single"/>
        </w:rPr>
        <w:t xml:space="preserve"> </w:t>
      </w:r>
      <w:r w:rsidR="0075137D" w:rsidRPr="00030920">
        <w:rPr>
          <w:rFonts w:ascii="Book Antiqua" w:hAnsi="Book Antiqua" w:cstheme="minorHAnsi"/>
          <w:b/>
          <w:bCs/>
          <w:sz w:val="28"/>
          <w:szCs w:val="28"/>
        </w:rPr>
        <w:tab/>
        <w:t>(12:25 – 12:30 PM)</w:t>
      </w:r>
    </w:p>
    <w:p w14:paraId="49266F90" w14:textId="6624BC9A" w:rsidR="00447B25" w:rsidRPr="0075137D" w:rsidRDefault="00447B25" w:rsidP="00B95DC5">
      <w:pPr>
        <w:pStyle w:val="ListParagraph"/>
        <w:spacing w:after="0" w:line="240" w:lineRule="auto"/>
        <w:ind w:left="1440"/>
        <w:jc w:val="both"/>
        <w:rPr>
          <w:rFonts w:ascii="Book Antiqua" w:hAnsi="Book Antiqua" w:cstheme="minorHAnsi"/>
          <w:sz w:val="28"/>
          <w:szCs w:val="28"/>
        </w:rPr>
      </w:pPr>
      <w:r w:rsidRPr="0075137D">
        <w:rPr>
          <w:rFonts w:ascii="Book Antiqua" w:hAnsi="Book Antiqua" w:cstheme="minorHAnsi"/>
          <w:sz w:val="28"/>
          <w:szCs w:val="28"/>
        </w:rPr>
        <w:t>-</w:t>
      </w:r>
      <w:r w:rsidR="0011600C" w:rsidRPr="0075137D">
        <w:rPr>
          <w:rFonts w:ascii="Book Antiqua" w:hAnsi="Book Antiqua" w:cstheme="minorHAnsi"/>
          <w:sz w:val="28"/>
          <w:szCs w:val="28"/>
        </w:rPr>
        <w:t>Discussion re: s</w:t>
      </w:r>
      <w:r w:rsidRPr="0075137D">
        <w:rPr>
          <w:rFonts w:ascii="Book Antiqua" w:hAnsi="Book Antiqua" w:cstheme="minorHAnsi"/>
          <w:sz w:val="28"/>
          <w:szCs w:val="28"/>
        </w:rPr>
        <w:t>uggestions for subcommittees</w:t>
      </w:r>
    </w:p>
    <w:p w14:paraId="48330336" w14:textId="0BB39646" w:rsidR="00794058" w:rsidRDefault="00447B25" w:rsidP="00B95DC5">
      <w:pPr>
        <w:pStyle w:val="ListParagraph"/>
        <w:spacing w:after="0" w:line="240" w:lineRule="auto"/>
        <w:ind w:left="1440"/>
        <w:jc w:val="both"/>
        <w:rPr>
          <w:rFonts w:ascii="Book Antiqua" w:hAnsi="Book Antiqua" w:cstheme="minorHAnsi"/>
          <w:sz w:val="28"/>
          <w:szCs w:val="28"/>
        </w:rPr>
      </w:pPr>
      <w:r w:rsidRPr="0075137D">
        <w:rPr>
          <w:rFonts w:ascii="Book Antiqua" w:hAnsi="Book Antiqua" w:cstheme="minorHAnsi"/>
          <w:sz w:val="28"/>
          <w:szCs w:val="28"/>
        </w:rPr>
        <w:t>-Possible Joint Meetings?</w:t>
      </w:r>
    </w:p>
    <w:p w14:paraId="08B3AA3B" w14:textId="1F22287A" w:rsidR="0000108F" w:rsidRDefault="0000108F" w:rsidP="0000108F">
      <w:pPr>
        <w:spacing w:after="0" w:line="240" w:lineRule="auto"/>
        <w:jc w:val="both"/>
        <w:rPr>
          <w:rFonts w:ascii="Book Antiqua" w:hAnsi="Book Antiqua" w:cstheme="minorHAnsi"/>
          <w:b/>
          <w:bCs/>
          <w:sz w:val="28"/>
          <w:szCs w:val="28"/>
        </w:rPr>
      </w:pPr>
    </w:p>
    <w:p w14:paraId="7C7785D1" w14:textId="1055974B" w:rsidR="0000108F" w:rsidRDefault="0000108F" w:rsidP="0000108F">
      <w:pPr>
        <w:spacing w:after="0" w:line="240" w:lineRule="auto"/>
        <w:jc w:val="both"/>
        <w:rPr>
          <w:rFonts w:ascii="Book Antiqua" w:hAnsi="Book Antiqua" w:cstheme="minorHAnsi"/>
          <w:b/>
          <w:bCs/>
          <w:sz w:val="28"/>
          <w:szCs w:val="28"/>
        </w:rPr>
      </w:pPr>
    </w:p>
    <w:p w14:paraId="46B53769" w14:textId="77777777" w:rsidR="0000108F" w:rsidRDefault="0000108F" w:rsidP="0000108F">
      <w:pPr>
        <w:rPr>
          <w:rFonts w:ascii="Times New Roman" w:eastAsia="Times New Roman" w:hAnsi="Times New Roman" w:cs="Times New Roman"/>
          <w:color w:val="000000"/>
        </w:rPr>
      </w:pPr>
      <w:r>
        <w:rPr>
          <w:rFonts w:ascii="Times New Roman" w:eastAsia="Times New Roman" w:hAnsi="Times New Roman" w:cs="Times New Roman"/>
          <w:i/>
          <w:iCs/>
          <w:color w:val="000000"/>
        </w:rPr>
        <w:t>The Maritime Law Association of the United States (“MLA”) is an accredited New York provider of continuing legal education (“CLE”). The program will be appropriate for both experienced and newly admitted attorneys (Non-Transitional and Transitional). 1.0 New York CLE credit in Areas of Professional Practice will be offered.</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hd w:val="clear" w:color="auto" w:fill="FFFFFF"/>
        </w:rPr>
        <w:t xml:space="preserve">This program has been approved by the Pennsylvania Continuing Legal Education Board for 1.0 hours of substantive law, practice and procedure CLE credit and 0.0 hours of ethics, professionalism or substance abuse CLE credit. </w:t>
      </w:r>
    </w:p>
    <w:p w14:paraId="3E99CF2B" w14:textId="77777777" w:rsidR="0000108F" w:rsidRPr="0000108F" w:rsidRDefault="0000108F" w:rsidP="0000108F">
      <w:pPr>
        <w:spacing w:after="0" w:line="240" w:lineRule="auto"/>
        <w:jc w:val="both"/>
        <w:rPr>
          <w:rFonts w:ascii="Book Antiqua" w:hAnsi="Book Antiqua" w:cstheme="minorHAnsi"/>
          <w:b/>
          <w:bCs/>
          <w:sz w:val="28"/>
          <w:szCs w:val="28"/>
        </w:rPr>
      </w:pPr>
    </w:p>
    <w:sectPr w:rsidR="0000108F" w:rsidRPr="000010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588A" w14:textId="77777777" w:rsidR="00F474E2" w:rsidRDefault="00F474E2" w:rsidP="00F474E2">
      <w:pPr>
        <w:spacing w:after="0" w:line="240" w:lineRule="auto"/>
      </w:pPr>
      <w:r>
        <w:separator/>
      </w:r>
    </w:p>
  </w:endnote>
  <w:endnote w:type="continuationSeparator" w:id="0">
    <w:p w14:paraId="3B73ED9A" w14:textId="77777777" w:rsidR="00F474E2" w:rsidRDefault="00F474E2" w:rsidP="00F4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0425"/>
      <w:docPartObj>
        <w:docPartGallery w:val="Page Numbers (Bottom of Page)"/>
        <w:docPartUnique/>
      </w:docPartObj>
    </w:sdtPr>
    <w:sdtEndPr>
      <w:rPr>
        <w:noProof/>
      </w:rPr>
    </w:sdtEndPr>
    <w:sdtContent>
      <w:p w14:paraId="3F174D7F" w14:textId="619F1700" w:rsidR="00F474E2" w:rsidRDefault="00F47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30918" w14:textId="77777777" w:rsidR="00F474E2" w:rsidRDefault="00F4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B544" w14:textId="77777777" w:rsidR="00F474E2" w:rsidRDefault="00F474E2" w:rsidP="00F474E2">
      <w:pPr>
        <w:spacing w:after="0" w:line="240" w:lineRule="auto"/>
      </w:pPr>
      <w:r>
        <w:separator/>
      </w:r>
    </w:p>
  </w:footnote>
  <w:footnote w:type="continuationSeparator" w:id="0">
    <w:p w14:paraId="56756174" w14:textId="77777777" w:rsidR="00F474E2" w:rsidRDefault="00F474E2" w:rsidP="00F4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FD5"/>
    <w:multiLevelType w:val="hybridMultilevel"/>
    <w:tmpl w:val="45146768"/>
    <w:lvl w:ilvl="0" w:tplc="5AF280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F013F"/>
    <w:multiLevelType w:val="hybridMultilevel"/>
    <w:tmpl w:val="DB4EE982"/>
    <w:lvl w:ilvl="0" w:tplc="CDAE4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52A97"/>
    <w:multiLevelType w:val="hybridMultilevel"/>
    <w:tmpl w:val="6F50F050"/>
    <w:lvl w:ilvl="0" w:tplc="C3DAF8B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473F5B"/>
    <w:multiLevelType w:val="hybridMultilevel"/>
    <w:tmpl w:val="FD4E1BC2"/>
    <w:lvl w:ilvl="0" w:tplc="48CC07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71112"/>
    <w:multiLevelType w:val="hybridMultilevel"/>
    <w:tmpl w:val="A3A46FF0"/>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06"/>
    <w:rsid w:val="0000108F"/>
    <w:rsid w:val="0002788C"/>
    <w:rsid w:val="00030920"/>
    <w:rsid w:val="00086BA7"/>
    <w:rsid w:val="00096DF0"/>
    <w:rsid w:val="00104370"/>
    <w:rsid w:val="0011600C"/>
    <w:rsid w:val="00165251"/>
    <w:rsid w:val="00197228"/>
    <w:rsid w:val="001F3225"/>
    <w:rsid w:val="00221216"/>
    <w:rsid w:val="00234A54"/>
    <w:rsid w:val="00282249"/>
    <w:rsid w:val="002A6D93"/>
    <w:rsid w:val="0033242F"/>
    <w:rsid w:val="003355B5"/>
    <w:rsid w:val="00347C23"/>
    <w:rsid w:val="003B4A9B"/>
    <w:rsid w:val="00447B25"/>
    <w:rsid w:val="004F4267"/>
    <w:rsid w:val="00644ED7"/>
    <w:rsid w:val="00667206"/>
    <w:rsid w:val="007035E0"/>
    <w:rsid w:val="0075137D"/>
    <w:rsid w:val="00794058"/>
    <w:rsid w:val="008107B7"/>
    <w:rsid w:val="008442F5"/>
    <w:rsid w:val="00852E12"/>
    <w:rsid w:val="008E151A"/>
    <w:rsid w:val="00A01FA8"/>
    <w:rsid w:val="00AA3F38"/>
    <w:rsid w:val="00B95DC5"/>
    <w:rsid w:val="00D12FD0"/>
    <w:rsid w:val="00D27784"/>
    <w:rsid w:val="00DA6D5A"/>
    <w:rsid w:val="00DE5460"/>
    <w:rsid w:val="00E471D3"/>
    <w:rsid w:val="00E838EB"/>
    <w:rsid w:val="00E9314E"/>
    <w:rsid w:val="00EA2DD1"/>
    <w:rsid w:val="00EB046E"/>
    <w:rsid w:val="00F353DB"/>
    <w:rsid w:val="00F474E2"/>
    <w:rsid w:val="00F82B21"/>
    <w:rsid w:val="00FC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2F"/>
  <w15:chartTrackingRefBased/>
  <w15:docId w15:val="{025A530A-6B06-4408-863C-2917200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B7"/>
    <w:pPr>
      <w:ind w:left="720"/>
      <w:contextualSpacing/>
    </w:pPr>
  </w:style>
  <w:style w:type="character" w:styleId="Hyperlink">
    <w:name w:val="Hyperlink"/>
    <w:basedOn w:val="DefaultParagraphFont"/>
    <w:uiPriority w:val="99"/>
    <w:semiHidden/>
    <w:unhideWhenUsed/>
    <w:rsid w:val="00282249"/>
    <w:rPr>
      <w:color w:val="0000FF"/>
      <w:u w:val="single"/>
    </w:rPr>
  </w:style>
  <w:style w:type="paragraph" w:styleId="NormalWeb">
    <w:name w:val="Normal (Web)"/>
    <w:basedOn w:val="Normal"/>
    <w:uiPriority w:val="99"/>
    <w:unhideWhenUsed/>
    <w:rsid w:val="00282249"/>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2822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2249"/>
    <w:rPr>
      <w:rFonts w:ascii="Calibri" w:hAnsi="Calibri"/>
      <w:szCs w:val="21"/>
    </w:rPr>
  </w:style>
  <w:style w:type="paragraph" w:styleId="Header">
    <w:name w:val="header"/>
    <w:basedOn w:val="Normal"/>
    <w:link w:val="HeaderChar"/>
    <w:uiPriority w:val="99"/>
    <w:unhideWhenUsed/>
    <w:rsid w:val="00F4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E2"/>
  </w:style>
  <w:style w:type="paragraph" w:styleId="Footer">
    <w:name w:val="footer"/>
    <w:basedOn w:val="Normal"/>
    <w:link w:val="FooterChar"/>
    <w:uiPriority w:val="99"/>
    <w:unhideWhenUsed/>
    <w:rsid w:val="00F4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59">
      <w:bodyDiv w:val="1"/>
      <w:marLeft w:val="0"/>
      <w:marRight w:val="0"/>
      <w:marTop w:val="0"/>
      <w:marBottom w:val="0"/>
      <w:divBdr>
        <w:top w:val="none" w:sz="0" w:space="0" w:color="auto"/>
        <w:left w:val="none" w:sz="0" w:space="0" w:color="auto"/>
        <w:bottom w:val="none" w:sz="0" w:space="0" w:color="auto"/>
        <w:right w:val="none" w:sz="0" w:space="0" w:color="auto"/>
      </w:divBdr>
    </w:div>
    <w:div w:id="505243577">
      <w:bodyDiv w:val="1"/>
      <w:marLeft w:val="0"/>
      <w:marRight w:val="0"/>
      <w:marTop w:val="0"/>
      <w:marBottom w:val="0"/>
      <w:divBdr>
        <w:top w:val="none" w:sz="0" w:space="0" w:color="auto"/>
        <w:left w:val="none" w:sz="0" w:space="0" w:color="auto"/>
        <w:bottom w:val="none" w:sz="0" w:space="0" w:color="auto"/>
        <w:right w:val="none" w:sz="0" w:space="0" w:color="auto"/>
      </w:divBdr>
    </w:div>
    <w:div w:id="566379046">
      <w:bodyDiv w:val="1"/>
      <w:marLeft w:val="0"/>
      <w:marRight w:val="0"/>
      <w:marTop w:val="0"/>
      <w:marBottom w:val="0"/>
      <w:divBdr>
        <w:top w:val="none" w:sz="0" w:space="0" w:color="auto"/>
        <w:left w:val="none" w:sz="0" w:space="0" w:color="auto"/>
        <w:bottom w:val="none" w:sz="0" w:space="0" w:color="auto"/>
        <w:right w:val="none" w:sz="0" w:space="0" w:color="auto"/>
      </w:divBdr>
    </w:div>
    <w:div w:id="1264416596">
      <w:bodyDiv w:val="1"/>
      <w:marLeft w:val="0"/>
      <w:marRight w:val="0"/>
      <w:marTop w:val="0"/>
      <w:marBottom w:val="0"/>
      <w:divBdr>
        <w:top w:val="none" w:sz="0" w:space="0" w:color="auto"/>
        <w:left w:val="none" w:sz="0" w:space="0" w:color="auto"/>
        <w:bottom w:val="none" w:sz="0" w:space="0" w:color="auto"/>
        <w:right w:val="none" w:sz="0" w:space="0" w:color="auto"/>
      </w:divBdr>
    </w:div>
    <w:div w:id="1314404910">
      <w:bodyDiv w:val="1"/>
      <w:marLeft w:val="0"/>
      <w:marRight w:val="0"/>
      <w:marTop w:val="0"/>
      <w:marBottom w:val="0"/>
      <w:divBdr>
        <w:top w:val="none" w:sz="0" w:space="0" w:color="auto"/>
        <w:left w:val="none" w:sz="0" w:space="0" w:color="auto"/>
        <w:bottom w:val="none" w:sz="0" w:space="0" w:color="auto"/>
        <w:right w:val="none" w:sz="0" w:space="0" w:color="auto"/>
      </w:divBdr>
    </w:div>
    <w:div w:id="1439180326">
      <w:bodyDiv w:val="1"/>
      <w:marLeft w:val="0"/>
      <w:marRight w:val="0"/>
      <w:marTop w:val="0"/>
      <w:marBottom w:val="0"/>
      <w:divBdr>
        <w:top w:val="none" w:sz="0" w:space="0" w:color="auto"/>
        <w:left w:val="none" w:sz="0" w:space="0" w:color="auto"/>
        <w:bottom w:val="none" w:sz="0" w:space="0" w:color="auto"/>
        <w:right w:val="none" w:sz="0" w:space="0" w:color="auto"/>
      </w:divBdr>
    </w:div>
    <w:div w:id="1706979210">
      <w:bodyDiv w:val="1"/>
      <w:marLeft w:val="0"/>
      <w:marRight w:val="0"/>
      <w:marTop w:val="0"/>
      <w:marBottom w:val="0"/>
      <w:divBdr>
        <w:top w:val="none" w:sz="0" w:space="0" w:color="auto"/>
        <w:left w:val="none" w:sz="0" w:space="0" w:color="auto"/>
        <w:bottom w:val="none" w:sz="0" w:space="0" w:color="auto"/>
        <w:right w:val="none" w:sz="0" w:space="0" w:color="auto"/>
      </w:divBdr>
    </w:div>
    <w:div w:id="2037150431">
      <w:bodyDiv w:val="1"/>
      <w:marLeft w:val="0"/>
      <w:marRight w:val="0"/>
      <w:marTop w:val="0"/>
      <w:marBottom w:val="0"/>
      <w:divBdr>
        <w:top w:val="none" w:sz="0" w:space="0" w:color="auto"/>
        <w:left w:val="none" w:sz="0" w:space="0" w:color="auto"/>
        <w:bottom w:val="none" w:sz="0" w:space="0" w:color="auto"/>
        <w:right w:val="none" w:sz="0" w:space="0" w:color="auto"/>
      </w:divBdr>
    </w:div>
    <w:div w:id="2093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n.com/04/en-us/AAN6b9x?oci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ty4sea.com/imo-working-together-to-regulate-waste-dumping-at-sea/?__cf_chl_jschl_tk__=pmd_t7l0PZ3z22JYvI_q_LdXmbljQsjyJvafo36S5RFTvGI-1631644451-0-gqNtZGzNAhCjcnBszQiR" TargetMode="External"/><Relationship Id="rId5" Type="http://schemas.openxmlformats.org/officeDocument/2006/relationships/footnotes" Target="footnotes.xml"/><Relationship Id="rId10" Type="http://schemas.openxmlformats.org/officeDocument/2006/relationships/hyperlink" Target="http://a.msn.com/04/en-us/BB1dWPCc?ocid=se" TargetMode="External"/><Relationship Id="rId4" Type="http://schemas.openxmlformats.org/officeDocument/2006/relationships/webSettings" Target="webSettings.xml"/><Relationship Id="rId9" Type="http://schemas.openxmlformats.org/officeDocument/2006/relationships/hyperlink" Target="https://www.nytimes.com/2021/07/14/world/europe/climate-change-carbon-green-new-deal.html?referringSource=article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6</cp:revision>
  <dcterms:created xsi:type="dcterms:W3CDTF">2021-09-14T18:24:00Z</dcterms:created>
  <dcterms:modified xsi:type="dcterms:W3CDTF">2021-09-14T18:54:00Z</dcterms:modified>
</cp:coreProperties>
</file>