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DB8C" w14:textId="2B346757" w:rsidR="00A80860" w:rsidRDefault="00A80860" w:rsidP="00587287">
      <w:pPr>
        <w:spacing w:before="0"/>
        <w:rPr>
          <w:rFonts w:asciiTheme="majorHAnsi" w:hAnsiTheme="majorHAnsi"/>
          <w:caps/>
          <w:sz w:val="28"/>
          <w:szCs w:val="28"/>
        </w:rPr>
      </w:pPr>
      <w:r w:rsidRPr="00D5114F">
        <w:rPr>
          <w:rStyle w:val="ResumeName"/>
          <w:szCs w:val="40"/>
        </w:rPr>
        <w:t>Ralph</w:t>
      </w:r>
      <w:r w:rsidR="00D6110A">
        <w:rPr>
          <w:rStyle w:val="ResumeName"/>
          <w:szCs w:val="40"/>
        </w:rPr>
        <w:t xml:space="preserve"> </w:t>
      </w:r>
      <w:r w:rsidRPr="00D5114F">
        <w:rPr>
          <w:rStyle w:val="ResumeName"/>
          <w:szCs w:val="40"/>
        </w:rPr>
        <w:t>Markarian,</w:t>
      </w:r>
      <w:r w:rsidR="008A35CE">
        <w:rPr>
          <w:rStyle w:val="ResumeName"/>
          <w:szCs w:val="40"/>
        </w:rPr>
        <w:t xml:space="preserve"> P</w:t>
      </w:r>
      <w:r w:rsidR="00472C10">
        <w:rPr>
          <w:rStyle w:val="ResumeName"/>
          <w:caps w:val="0"/>
          <w:szCs w:val="40"/>
        </w:rPr>
        <w:t>H</w:t>
      </w:r>
      <w:r w:rsidR="008A35CE">
        <w:rPr>
          <w:rStyle w:val="ResumeName"/>
          <w:szCs w:val="40"/>
        </w:rPr>
        <w:t>. D</w:t>
      </w:r>
      <w:r w:rsidR="00472C10">
        <w:rPr>
          <w:rStyle w:val="ResumeName"/>
          <w:szCs w:val="40"/>
        </w:rPr>
        <w:t>.</w:t>
      </w:r>
      <w:r w:rsidR="008A35CE">
        <w:rPr>
          <w:rFonts w:asciiTheme="majorHAnsi" w:hAnsiTheme="majorHAnsi"/>
          <w:b/>
          <w:caps/>
          <w:color w:val="0096D7" w:themeColor="text2"/>
          <w:sz w:val="40"/>
          <w:szCs w:val="40"/>
        </w:rPr>
        <w:t xml:space="preserve">, </w:t>
      </w:r>
      <w:r w:rsidR="00013123" w:rsidRPr="00013123">
        <w:rPr>
          <w:rFonts w:ascii="Arial Narrow" w:hAnsi="Arial Narrow"/>
          <w:caps/>
          <w:sz w:val="28"/>
          <w:szCs w:val="28"/>
        </w:rPr>
        <w:t>Principal-in-Charge – N</w:t>
      </w:r>
      <w:r w:rsidR="00B1535D">
        <w:rPr>
          <w:rFonts w:ascii="Arial Narrow" w:hAnsi="Arial Narrow"/>
          <w:caps/>
          <w:sz w:val="28"/>
          <w:szCs w:val="28"/>
        </w:rPr>
        <w:t>RDA &amp; TOXICOLOGY</w:t>
      </w:r>
    </w:p>
    <w:p w14:paraId="0EBC5EC2" w14:textId="70E747B6" w:rsidR="00A80860" w:rsidRPr="00F477F9" w:rsidRDefault="00FA0101" w:rsidP="00F477F9">
      <w:pPr>
        <w:pStyle w:val="BodyText"/>
      </w:pPr>
      <w:r w:rsidRPr="00FA0101">
        <w:t xml:space="preserve">Dr. Ralph Markarian </w:t>
      </w:r>
      <w:r w:rsidR="00B1535D" w:rsidRPr="00FA0101">
        <w:t xml:space="preserve">has over 40 years of experience in environmental impact assessment associated with a variety of known or suspected toxic compounds. This experience is associated with </w:t>
      </w:r>
      <w:proofErr w:type="gramStart"/>
      <w:r w:rsidR="00B1535D" w:rsidRPr="00FA0101">
        <w:t>a number of</w:t>
      </w:r>
      <w:proofErr w:type="gramEnd"/>
      <w:r w:rsidR="00B1535D" w:rsidRPr="00FA0101">
        <w:t xml:space="preserve"> habitats including terrestrial/upland, freshwater, estuarine, open ocean, and deep-water habitats. His efforts have included incident spill response, ecological risk assessments, environmental toxicology, strategic </w:t>
      </w:r>
      <w:proofErr w:type="gramStart"/>
      <w:r w:rsidR="00B1535D" w:rsidRPr="00FA0101">
        <w:t>advice</w:t>
      </w:r>
      <w:proofErr w:type="gramEnd"/>
      <w:r w:rsidR="00B1535D" w:rsidRPr="00FA0101">
        <w:t xml:space="preserve"> and </w:t>
      </w:r>
      <w:r w:rsidR="00B1535D">
        <w:t>litigation support</w:t>
      </w:r>
      <w:r w:rsidR="00B1535D" w:rsidRPr="00FA0101">
        <w:t>. His expertise and specialt</w:t>
      </w:r>
      <w:r w:rsidR="00B1535D">
        <w:t>ies</w:t>
      </w:r>
      <w:r w:rsidR="00B1535D" w:rsidRPr="00FA0101">
        <w:t xml:space="preserve"> include the design and management of natural resource damage assessments (NRDAs), aquatic/ecological risk assessments, and effluent toxicity assessment and toxicity reduction programs. His recent work includes leading </w:t>
      </w:r>
      <w:r w:rsidR="00B1535D">
        <w:t xml:space="preserve">damage </w:t>
      </w:r>
      <w:r w:rsidR="00B1535D" w:rsidRPr="00FA0101">
        <w:t>assessments in the Gulf of Mexico and Galveston Bay,</w:t>
      </w:r>
      <w:r w:rsidR="00B1535D">
        <w:t xml:space="preserve"> as well as managing the assessment</w:t>
      </w:r>
      <w:r w:rsidR="00B1535D" w:rsidRPr="00FA0101">
        <w:t xml:space="preserve"> of the impacts resulting from BP’s blowout in the Gulf of Mexico. As a senior spokesperson </w:t>
      </w:r>
      <w:r w:rsidR="00B1535D">
        <w:t xml:space="preserve">on </w:t>
      </w:r>
      <w:r w:rsidR="00B1535D" w:rsidRPr="00FA0101">
        <w:t xml:space="preserve">environmental matters, his role includes strategic consultation and technical negotiations </w:t>
      </w:r>
      <w:proofErr w:type="gramStart"/>
      <w:r w:rsidR="00B1535D" w:rsidRPr="00FA0101">
        <w:t>in order to</w:t>
      </w:r>
      <w:proofErr w:type="gramEnd"/>
      <w:r w:rsidR="00B1535D" w:rsidRPr="00FA0101">
        <w:t xml:space="preserve"> resolve damage claims associated with oil and chemical releases. His most recent experiences in complex stakeholder cooperative NRDAs have led to </w:t>
      </w:r>
      <w:proofErr w:type="gramStart"/>
      <w:r w:rsidR="00B1535D" w:rsidRPr="00FA0101">
        <w:t>a number of</w:t>
      </w:r>
      <w:proofErr w:type="gramEnd"/>
      <w:r w:rsidR="00B1535D" w:rsidRPr="00FA0101">
        <w:t xml:space="preserve"> resolutions for clients involved in Oil Pollution Act (OPA) NRDA cases. As the senior technical representative for the Responsible Party (RP), his role includes assessment design, </w:t>
      </w:r>
      <w:r w:rsidR="00B1535D">
        <w:t>T</w:t>
      </w:r>
      <w:r w:rsidR="00B1535D" w:rsidRPr="00FA0101">
        <w:t xml:space="preserve">rustee interface, strategic consultation, and technical negotiations </w:t>
      </w:r>
      <w:r w:rsidR="00B1535D">
        <w:t>supporting</w:t>
      </w:r>
      <w:r w:rsidR="00B1535D" w:rsidRPr="00FA0101">
        <w:t xml:space="preserve"> a sound </w:t>
      </w:r>
      <w:r w:rsidR="00B1535D">
        <w:t xml:space="preserve">resolution of </w:t>
      </w:r>
      <w:r w:rsidR="00B1535D" w:rsidRPr="00FA0101">
        <w:t>NRDA</w:t>
      </w:r>
      <w:r w:rsidR="00B1535D">
        <w:t xml:space="preserve"> claims</w:t>
      </w:r>
      <w:r w:rsidR="00B1535D" w:rsidRPr="00FA0101">
        <w:t>.</w:t>
      </w:r>
    </w:p>
    <w:p w14:paraId="6B8BE43B" w14:textId="73B6FD89" w:rsidR="00A80860" w:rsidRPr="00A80860" w:rsidRDefault="00B1535D" w:rsidP="00A80860">
      <w:pPr>
        <w:pStyle w:val="ResumeProjectHeading"/>
        <w:rPr>
          <w:caps w:val="0"/>
        </w:rPr>
      </w:pPr>
      <w:r>
        <w:rPr>
          <w:noProof/>
        </w:rPr>
        <mc:AlternateContent>
          <mc:Choice Requires="wps">
            <w:drawing>
              <wp:anchor distT="0" distB="0" distL="114300" distR="228600" simplePos="0" relativeHeight="251607552" behindDoc="0" locked="0" layoutInCell="1" allowOverlap="1" wp14:anchorId="668B2ABC" wp14:editId="4E296AAD">
                <wp:simplePos x="0" y="0"/>
                <wp:positionH relativeFrom="margin">
                  <wp:align>left</wp:align>
                </wp:positionH>
                <wp:positionV relativeFrom="page">
                  <wp:posOffset>4048125</wp:posOffset>
                </wp:positionV>
                <wp:extent cx="2057400" cy="4886325"/>
                <wp:effectExtent l="0" t="0" r="0" b="9525"/>
                <wp:wrapSquare wrapText="bothSides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886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0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183CF" w14:textId="77777777" w:rsidR="00B1535D" w:rsidRPr="00F17878" w:rsidRDefault="00B1535D" w:rsidP="00B1535D">
                            <w:pPr>
                              <w:spacing w:before="120" w:after="120" w:line="240" w:lineRule="auto"/>
                              <w:rPr>
                                <w:rStyle w:val="ResumeQualsHeading"/>
                              </w:rPr>
                            </w:pPr>
                            <w:r w:rsidRPr="00856EEF">
                              <w:rPr>
                                <w:rStyle w:val="ResumeQualsHeading"/>
                                <w:caps w:val="0"/>
                              </w:rPr>
                              <w:t>Y</w:t>
                            </w:r>
                            <w:r w:rsidRPr="00D5114F">
                              <w:rPr>
                                <w:rStyle w:val="ResumeQualsHeading"/>
                              </w:rPr>
                              <w:t>EARS</w:t>
                            </w:r>
                            <w:r w:rsidRPr="00F17878">
                              <w:rPr>
                                <w:rStyle w:val="ResumeQualsHeading"/>
                              </w:rPr>
                              <w:t xml:space="preserve"> </w:t>
                            </w:r>
                            <w:r w:rsidRPr="00D5114F">
                              <w:rPr>
                                <w:rStyle w:val="ResumeQualsHeading"/>
                              </w:rPr>
                              <w:t>OF</w:t>
                            </w:r>
                            <w:r w:rsidRPr="00F17878">
                              <w:rPr>
                                <w:rStyle w:val="ResumeQualsHeading"/>
                              </w:rPr>
                              <w:t xml:space="preserve"> </w:t>
                            </w:r>
                            <w:r w:rsidRPr="00D5114F">
                              <w:rPr>
                                <w:rStyle w:val="ResumeQualsHeading"/>
                              </w:rPr>
                              <w:t>E</w:t>
                            </w:r>
                            <w:r w:rsidRPr="00F17878">
                              <w:rPr>
                                <w:rStyle w:val="ResumeQualsHeading"/>
                              </w:rPr>
                              <w:t>X</w:t>
                            </w:r>
                            <w:r w:rsidRPr="00D5114F">
                              <w:rPr>
                                <w:rStyle w:val="ResumeQualsHeading"/>
                              </w:rPr>
                              <w:t>PERIENC</w:t>
                            </w:r>
                            <w:r w:rsidRPr="00F17878">
                              <w:rPr>
                                <w:rStyle w:val="ResumeQualsHeading"/>
                              </w:rPr>
                              <w:t>E</w:t>
                            </w:r>
                          </w:p>
                          <w:p w14:paraId="7F9A8253" w14:textId="77777777" w:rsidR="00B1535D" w:rsidRPr="00D5114F" w:rsidRDefault="00B1535D" w:rsidP="00B1535D">
                            <w:pPr>
                              <w:spacing w:before="120" w:after="120" w:line="240" w:lineRule="auto"/>
                              <w:rPr>
                                <w:rStyle w:val="ResumeQuals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40</w:t>
                            </w:r>
                          </w:p>
                          <w:p w14:paraId="65869A18" w14:textId="77777777" w:rsidR="00B1535D" w:rsidRDefault="00B1535D" w:rsidP="00B1535D">
                            <w:pPr>
                              <w:spacing w:before="120" w:after="120" w:line="240" w:lineRule="auto"/>
                              <w:rPr>
                                <w:rStyle w:val="ResumeQualsHeading"/>
                              </w:rPr>
                            </w:pPr>
                            <w:r w:rsidRPr="00D5114F">
                              <w:rPr>
                                <w:rStyle w:val="ResumeQualsHeading"/>
                              </w:rPr>
                              <w:t>EXPERTISE</w:t>
                            </w:r>
                          </w:p>
                          <w:p w14:paraId="77D272F1" w14:textId="77777777" w:rsidR="00B1535D" w:rsidRDefault="00B1535D" w:rsidP="00B1535D">
                            <w:pPr>
                              <w:spacing w:before="120" w:after="12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Natura Resource Damage Assessment</w:t>
                            </w:r>
                          </w:p>
                          <w:p w14:paraId="5F907ACA" w14:textId="77777777" w:rsidR="00B1535D" w:rsidRDefault="00B1535D" w:rsidP="00B1535D">
                            <w:pPr>
                              <w:spacing w:before="120" w:after="12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Litigation Support/Expert Witness</w:t>
                            </w:r>
                          </w:p>
                          <w:p w14:paraId="44C37F4F" w14:textId="77777777" w:rsidR="00B1535D" w:rsidRDefault="00B1535D" w:rsidP="00B1535D">
                            <w:pPr>
                              <w:spacing w:before="120" w:after="12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Environmental Toxicology</w:t>
                            </w:r>
                          </w:p>
                          <w:p w14:paraId="1AF7D111" w14:textId="77777777" w:rsidR="00B1535D" w:rsidRDefault="00B1535D" w:rsidP="00B1535D">
                            <w:pPr>
                              <w:spacing w:before="120" w:after="12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Oil Spill Emergency Response</w:t>
                            </w:r>
                          </w:p>
                          <w:p w14:paraId="301C4B13" w14:textId="77777777" w:rsidR="00B1535D" w:rsidRDefault="00B1535D" w:rsidP="00B1535D">
                            <w:pPr>
                              <w:spacing w:before="120" w:after="12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Ecological Risk Assessments/NEBA</w:t>
                            </w:r>
                          </w:p>
                          <w:p w14:paraId="4878DFD5" w14:textId="77777777" w:rsidR="00B1535D" w:rsidRDefault="00B1535D" w:rsidP="00B1535D">
                            <w:pPr>
                              <w:spacing w:before="120" w:after="12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Aquatic/Hydrocarbon Toxicology</w:t>
                            </w:r>
                          </w:p>
                          <w:p w14:paraId="602FD69A" w14:textId="77777777" w:rsidR="00B1535D" w:rsidRDefault="00B1535D" w:rsidP="00B1535D">
                            <w:pPr>
                              <w:spacing w:before="120" w:after="12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Risk Management</w:t>
                            </w:r>
                          </w:p>
                          <w:p w14:paraId="2648C530" w14:textId="77777777" w:rsidR="00B1535D" w:rsidRPr="00D5114F" w:rsidRDefault="00B1535D" w:rsidP="00B1535D">
                            <w:pPr>
                              <w:spacing w:before="120" w:after="120" w:line="240" w:lineRule="auto"/>
                              <w:rPr>
                                <w:rStyle w:val="ResumeQuals"/>
                              </w:rPr>
                            </w:pPr>
                            <w:r w:rsidRPr="00D5114F">
                              <w:rPr>
                                <w:rStyle w:val="ResumeQualsHeading"/>
                              </w:rPr>
                              <w:t>EDUCATION</w:t>
                            </w:r>
                          </w:p>
                          <w:p w14:paraId="50C183D9" w14:textId="77777777" w:rsidR="00B1535D" w:rsidRDefault="00B1535D" w:rsidP="00B1535D">
                            <w:pPr>
                              <w:spacing w:before="120" w:after="120" w:line="240" w:lineRule="auto"/>
                              <w:rPr>
                                <w:rStyle w:val="ResumeQuals"/>
                              </w:rPr>
                            </w:pPr>
                            <w:r>
                              <w:rPr>
                                <w:rStyle w:val="ResumeQuals"/>
                              </w:rPr>
                              <w:t>PhD, Aquatic Ecology; Pennsylvania State University</w:t>
                            </w:r>
                          </w:p>
                          <w:p w14:paraId="2AEC0BA0" w14:textId="77777777" w:rsidR="00B1535D" w:rsidRDefault="00B1535D" w:rsidP="00B1535D">
                            <w:pPr>
                              <w:spacing w:before="120" w:after="120" w:line="240" w:lineRule="auto"/>
                              <w:rPr>
                                <w:rStyle w:val="ResumeQuals"/>
                              </w:rPr>
                            </w:pPr>
                            <w:r>
                              <w:rPr>
                                <w:rStyle w:val="ResumeQuals"/>
                              </w:rPr>
                              <w:t>M.S., Environmental Science; Washington State University</w:t>
                            </w:r>
                          </w:p>
                          <w:p w14:paraId="3C86D344" w14:textId="77777777" w:rsidR="00B1535D" w:rsidRDefault="00B1535D" w:rsidP="00B1535D">
                            <w:pPr>
                              <w:spacing w:before="120" w:after="120" w:line="240" w:lineRule="auto"/>
                              <w:rPr>
                                <w:rStyle w:val="ResumeQuals"/>
                              </w:rPr>
                            </w:pPr>
                            <w:r>
                              <w:rPr>
                                <w:rStyle w:val="ResumeQuals"/>
                              </w:rPr>
                              <w:t>B.S., Zoology, University of Rhode Island</w:t>
                            </w:r>
                          </w:p>
                          <w:p w14:paraId="1B639EE3" w14:textId="77777777" w:rsidR="00B1535D" w:rsidRPr="00666015" w:rsidRDefault="00B1535D" w:rsidP="00B1535D">
                            <w:pPr>
                              <w:spacing w:before="120" w:after="120" w:line="240" w:lineRule="auto"/>
                              <w:rPr>
                                <w:rStyle w:val="ResumeQuals"/>
                                <w:b/>
                                <w:caps/>
                                <w:color w:val="0096D7" w:themeColor="text2"/>
                              </w:rPr>
                            </w:pPr>
                            <w:r w:rsidRPr="00D5114F">
                              <w:rPr>
                                <w:rStyle w:val="ResumeQualsHeading"/>
                              </w:rPr>
                              <w:t>MEMBERSHIPS</w:t>
                            </w:r>
                          </w:p>
                          <w:p w14:paraId="57D3335E" w14:textId="77777777" w:rsidR="00B1535D" w:rsidRDefault="00B1535D" w:rsidP="00B1535D">
                            <w:pPr>
                              <w:spacing w:before="120" w:after="120" w:line="240" w:lineRule="auto"/>
                              <w:rPr>
                                <w:rStyle w:val="ResumeQuals"/>
                              </w:rPr>
                            </w:pPr>
                            <w:r>
                              <w:rPr>
                                <w:rStyle w:val="ResumeQuals"/>
                              </w:rPr>
                              <w:t>Society of Environmental Toxicology and Chemistry (SETAC)</w:t>
                            </w:r>
                          </w:p>
                          <w:p w14:paraId="5C66933C" w14:textId="77777777" w:rsidR="00B1535D" w:rsidRDefault="00B1535D" w:rsidP="00B1535D">
                            <w:pPr>
                              <w:spacing w:before="120" w:after="120" w:line="240" w:lineRule="auto"/>
                              <w:rPr>
                                <w:rStyle w:val="ResumeQuals"/>
                              </w:rPr>
                            </w:pPr>
                            <w:r>
                              <w:rPr>
                                <w:rStyle w:val="ResumeQuals"/>
                              </w:rPr>
                              <w:t>Connecticut Maritime Association</w:t>
                            </w:r>
                          </w:p>
                          <w:p w14:paraId="662B48D3" w14:textId="77777777" w:rsidR="00B1535D" w:rsidRPr="00D5114F" w:rsidRDefault="00B1535D" w:rsidP="00B1535D">
                            <w:pPr>
                              <w:spacing w:before="120" w:after="120" w:line="240" w:lineRule="auto"/>
                              <w:rPr>
                                <w:rStyle w:val="ResumeQuals"/>
                              </w:rPr>
                            </w:pPr>
                            <w:r>
                              <w:rPr>
                                <w:rStyle w:val="ResumeQuals"/>
                              </w:rPr>
                              <w:t>Associate; Maritime Law Association of the United States</w:t>
                            </w:r>
                          </w:p>
                          <w:p w14:paraId="442F4D77" w14:textId="5D9D19BC" w:rsidR="00A80860" w:rsidRDefault="00A80860" w:rsidP="00D5114F">
                            <w:pPr>
                              <w:spacing w:before="120" w:after="120" w:line="240" w:lineRule="auto"/>
                              <w:rPr>
                                <w:rStyle w:val="ResumeQuals"/>
                              </w:rPr>
                            </w:pPr>
                          </w:p>
                          <w:p w14:paraId="6EF12579" w14:textId="34378D8A" w:rsidR="00FA0101" w:rsidRDefault="00FA0101" w:rsidP="00D5114F">
                            <w:pPr>
                              <w:spacing w:before="120" w:after="120" w:line="240" w:lineRule="auto"/>
                              <w:rPr>
                                <w:rStyle w:val="ResumeQuals"/>
                              </w:rPr>
                            </w:pPr>
                          </w:p>
                          <w:p w14:paraId="523DC744" w14:textId="27125744" w:rsidR="00FA0101" w:rsidRDefault="00FA0101" w:rsidP="00D5114F">
                            <w:pPr>
                              <w:spacing w:before="120" w:after="120" w:line="240" w:lineRule="auto"/>
                              <w:rPr>
                                <w:rStyle w:val="ResumeQuals"/>
                              </w:rPr>
                            </w:pPr>
                          </w:p>
                          <w:p w14:paraId="05AAA433" w14:textId="7E69D97E" w:rsidR="00FA0101" w:rsidRDefault="00FA0101" w:rsidP="00D5114F">
                            <w:pPr>
                              <w:spacing w:before="120" w:after="120" w:line="240" w:lineRule="auto"/>
                              <w:rPr>
                                <w:rStyle w:val="ResumeQuals"/>
                              </w:rPr>
                            </w:pPr>
                          </w:p>
                          <w:p w14:paraId="3DC9B3FB" w14:textId="7E0A6BBD" w:rsidR="00FA0101" w:rsidRDefault="00FA0101" w:rsidP="00D5114F">
                            <w:pPr>
                              <w:spacing w:before="120" w:after="120" w:line="240" w:lineRule="auto"/>
                              <w:rPr>
                                <w:rStyle w:val="ResumeQuals"/>
                              </w:rPr>
                            </w:pPr>
                          </w:p>
                          <w:p w14:paraId="70D41D68" w14:textId="1479006A" w:rsidR="00FA0101" w:rsidRDefault="00FA0101" w:rsidP="00D5114F">
                            <w:pPr>
                              <w:spacing w:before="120" w:after="120" w:line="240" w:lineRule="auto"/>
                              <w:rPr>
                                <w:rStyle w:val="ResumeQuals"/>
                              </w:rPr>
                            </w:pPr>
                          </w:p>
                          <w:p w14:paraId="0111B010" w14:textId="1E9C0937" w:rsidR="00FA0101" w:rsidRDefault="00FA0101" w:rsidP="00D5114F">
                            <w:pPr>
                              <w:spacing w:before="120" w:after="120" w:line="240" w:lineRule="auto"/>
                              <w:rPr>
                                <w:rStyle w:val="ResumeQuals"/>
                              </w:rPr>
                            </w:pPr>
                          </w:p>
                          <w:p w14:paraId="631A4DAF" w14:textId="03231B97" w:rsidR="00FA0101" w:rsidRDefault="00FA0101" w:rsidP="00D5114F">
                            <w:pPr>
                              <w:spacing w:before="120" w:after="120" w:line="240" w:lineRule="auto"/>
                              <w:rPr>
                                <w:rStyle w:val="ResumeQuals"/>
                              </w:rPr>
                            </w:pPr>
                          </w:p>
                          <w:p w14:paraId="74E625F3" w14:textId="3C4AE107" w:rsidR="00FA0101" w:rsidRDefault="00FA0101" w:rsidP="00D5114F">
                            <w:pPr>
                              <w:spacing w:before="120" w:after="120" w:line="240" w:lineRule="auto"/>
                              <w:rPr>
                                <w:rStyle w:val="ResumeQuals"/>
                              </w:rPr>
                            </w:pPr>
                          </w:p>
                          <w:p w14:paraId="1FA79CCA" w14:textId="7C36C3A7" w:rsidR="00FA0101" w:rsidRDefault="00FA0101" w:rsidP="00D5114F">
                            <w:pPr>
                              <w:spacing w:before="120" w:after="120" w:line="240" w:lineRule="auto"/>
                              <w:rPr>
                                <w:rStyle w:val="ResumeQuals"/>
                              </w:rPr>
                            </w:pPr>
                          </w:p>
                          <w:p w14:paraId="5BFCC870" w14:textId="0BA26AC0" w:rsidR="00FA0101" w:rsidRDefault="00FA0101" w:rsidP="00D5114F">
                            <w:pPr>
                              <w:spacing w:before="120" w:after="120" w:line="240" w:lineRule="auto"/>
                              <w:rPr>
                                <w:rStyle w:val="ResumeQuals"/>
                              </w:rPr>
                            </w:pPr>
                          </w:p>
                          <w:p w14:paraId="70E5F71A" w14:textId="77777777" w:rsidR="00FA0101" w:rsidRPr="00D5114F" w:rsidRDefault="00FA0101" w:rsidP="00D5114F">
                            <w:pPr>
                              <w:spacing w:before="120" w:after="120" w:line="240" w:lineRule="auto"/>
                              <w:rPr>
                                <w:rStyle w:val="ResumeQuals"/>
                              </w:rPr>
                            </w:pPr>
                          </w:p>
                          <w:p w14:paraId="65BBA884" w14:textId="77777777" w:rsidR="00616FAB" w:rsidRDefault="00616FAB" w:rsidP="00B072E6">
                            <w:pPr>
                              <w:pStyle w:val="TextBoxBorder-SWCABlue"/>
                              <w:shd w:val="clear" w:color="auto" w:fill="FFFFFF" w:themeFill="background1"/>
                              <w:spacing w:before="240"/>
                              <w:rPr>
                                <w:rStyle w:val="ResumeQuals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6B3CCB6F" w14:textId="77777777" w:rsidR="00587287" w:rsidRPr="00B072E6" w:rsidRDefault="00B072E6" w:rsidP="00616FAB">
                            <w:pPr>
                              <w:pStyle w:val="TextBoxBorder-SWCABlue"/>
                              <w:shd w:val="clear" w:color="auto" w:fill="FFFFFF" w:themeFill="background1"/>
                              <w:rPr>
                                <w:rStyle w:val="ResumeQual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072E6">
                              <w:rPr>
                                <w:rStyle w:val="ResumeQuals"/>
                                <w:color w:val="FF0000"/>
                                <w:sz w:val="18"/>
                                <w:szCs w:val="18"/>
                              </w:rPr>
                              <w:t>Drag t</w:t>
                            </w:r>
                            <w:r>
                              <w:rPr>
                                <w:rStyle w:val="ResumeQuals"/>
                                <w:color w:val="FF0000"/>
                                <w:sz w:val="18"/>
                                <w:szCs w:val="18"/>
                              </w:rPr>
                              <w:t>he bottom edge of this text box</w:t>
                            </w:r>
                            <w:r w:rsidRPr="00B072E6">
                              <w:rPr>
                                <w:rStyle w:val="ResumeQuals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B072E6">
                              <w:rPr>
                                <w:rStyle w:val="ResumeQual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UP</w:t>
                            </w:r>
                            <w:r>
                              <w:rPr>
                                <w:rStyle w:val="ResumeQual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72E6">
                              <w:rPr>
                                <w:rStyle w:val="ResumeQuals"/>
                                <w:color w:val="FF0000"/>
                                <w:sz w:val="18"/>
                                <w:szCs w:val="18"/>
                              </w:rPr>
                              <w:t xml:space="preserve">until it covers this text. </w:t>
                            </w:r>
                            <w:r w:rsidR="00BF795D">
                              <w:rPr>
                                <w:rStyle w:val="ResumeQuals"/>
                                <w:color w:val="FF0000"/>
                                <w:sz w:val="18"/>
                                <w:szCs w:val="18"/>
                              </w:rPr>
                              <w:br/>
                              <w:t>Delete this text box if unneeded.</w:t>
                            </w:r>
                          </w:p>
                        </w:txbxContent>
                      </wps:txbx>
                      <wps:bodyPr rot="0" vert="horz" wrap="square" lIns="91440" tIns="0" rIns="91440" bIns="137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B2AB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318.75pt;width:162pt;height:384.75pt;z-index:251607552;visibility:visible;mso-wrap-style:square;mso-width-percent:0;mso-height-percent:0;mso-wrap-distance-left:9pt;mso-wrap-distance-top:0;mso-wrap-distance-right:18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" fillcolor="#c4ecff [671]" stroked="f" strokecolor="#0096d7 [3215]" strokeweight="10pt">
                <v:textbox inset=",0,,10.8pt">
                  <w:txbxContent>
                    <w:p w14:paraId="4D3183CF" w14:textId="77777777" w:rsidR="00B1535D" w:rsidRPr="00F17878" w:rsidRDefault="00B1535D" w:rsidP="00B1535D">
                      <w:pPr>
                        <w:spacing w:before="120" w:after="120" w:line="240" w:lineRule="auto"/>
                        <w:rPr>
                          <w:rStyle w:val="ResumeQualsHeading"/>
                        </w:rPr>
                      </w:pPr>
                      <w:r w:rsidRPr="00856EEF">
                        <w:rPr>
                          <w:rStyle w:val="ResumeQualsHeading"/>
                          <w:caps w:val="0"/>
                        </w:rPr>
                        <w:t>Y</w:t>
                      </w:r>
                      <w:r w:rsidRPr="00D5114F">
                        <w:rPr>
                          <w:rStyle w:val="ResumeQualsHeading"/>
                        </w:rPr>
                        <w:t>EARS</w:t>
                      </w:r>
                      <w:r w:rsidRPr="00F17878">
                        <w:rPr>
                          <w:rStyle w:val="ResumeQualsHeading"/>
                        </w:rPr>
                        <w:t xml:space="preserve"> </w:t>
                      </w:r>
                      <w:r w:rsidRPr="00D5114F">
                        <w:rPr>
                          <w:rStyle w:val="ResumeQualsHeading"/>
                        </w:rPr>
                        <w:t>OF</w:t>
                      </w:r>
                      <w:r w:rsidRPr="00F17878">
                        <w:rPr>
                          <w:rStyle w:val="ResumeQualsHeading"/>
                        </w:rPr>
                        <w:t xml:space="preserve"> </w:t>
                      </w:r>
                      <w:r w:rsidRPr="00D5114F">
                        <w:rPr>
                          <w:rStyle w:val="ResumeQualsHeading"/>
                        </w:rPr>
                        <w:t>E</w:t>
                      </w:r>
                      <w:r w:rsidRPr="00F17878">
                        <w:rPr>
                          <w:rStyle w:val="ResumeQualsHeading"/>
                        </w:rPr>
                        <w:t>X</w:t>
                      </w:r>
                      <w:r w:rsidRPr="00D5114F">
                        <w:rPr>
                          <w:rStyle w:val="ResumeQualsHeading"/>
                        </w:rPr>
                        <w:t>PERIENC</w:t>
                      </w:r>
                      <w:r w:rsidRPr="00F17878">
                        <w:rPr>
                          <w:rStyle w:val="ResumeQualsHeading"/>
                        </w:rPr>
                        <w:t>E</w:t>
                      </w:r>
                    </w:p>
                    <w:p w14:paraId="7F9A8253" w14:textId="77777777" w:rsidR="00B1535D" w:rsidRPr="00D5114F" w:rsidRDefault="00B1535D" w:rsidP="00B1535D">
                      <w:pPr>
                        <w:spacing w:before="120" w:after="120" w:line="240" w:lineRule="auto"/>
                        <w:rPr>
                          <w:rStyle w:val="ResumeQuals"/>
                        </w:rPr>
                      </w:pPr>
                      <w:r>
                        <w:rPr>
                          <w:rFonts w:ascii="Arial Narrow" w:hAnsi="Arial Narrow"/>
                        </w:rPr>
                        <w:t>40</w:t>
                      </w:r>
                    </w:p>
                    <w:p w14:paraId="65869A18" w14:textId="77777777" w:rsidR="00B1535D" w:rsidRDefault="00B1535D" w:rsidP="00B1535D">
                      <w:pPr>
                        <w:spacing w:before="120" w:after="120" w:line="240" w:lineRule="auto"/>
                        <w:rPr>
                          <w:rStyle w:val="ResumeQualsHeading"/>
                        </w:rPr>
                      </w:pPr>
                      <w:r w:rsidRPr="00D5114F">
                        <w:rPr>
                          <w:rStyle w:val="ResumeQualsHeading"/>
                        </w:rPr>
                        <w:t>EXPERTISE</w:t>
                      </w:r>
                    </w:p>
                    <w:p w14:paraId="77D272F1" w14:textId="77777777" w:rsidR="00B1535D" w:rsidRDefault="00B1535D" w:rsidP="00B1535D">
                      <w:pPr>
                        <w:spacing w:before="120" w:after="12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Natura Resource Damage Assessment</w:t>
                      </w:r>
                    </w:p>
                    <w:p w14:paraId="5F907ACA" w14:textId="77777777" w:rsidR="00B1535D" w:rsidRDefault="00B1535D" w:rsidP="00B1535D">
                      <w:pPr>
                        <w:spacing w:before="120" w:after="12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Litigation Support/Expert Witness</w:t>
                      </w:r>
                    </w:p>
                    <w:p w14:paraId="44C37F4F" w14:textId="77777777" w:rsidR="00B1535D" w:rsidRDefault="00B1535D" w:rsidP="00B1535D">
                      <w:pPr>
                        <w:spacing w:before="120" w:after="12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Environmental Toxicology</w:t>
                      </w:r>
                    </w:p>
                    <w:p w14:paraId="1AF7D111" w14:textId="77777777" w:rsidR="00B1535D" w:rsidRDefault="00B1535D" w:rsidP="00B1535D">
                      <w:pPr>
                        <w:spacing w:before="120" w:after="12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Oil Spill Emergency Response</w:t>
                      </w:r>
                    </w:p>
                    <w:p w14:paraId="301C4B13" w14:textId="77777777" w:rsidR="00B1535D" w:rsidRDefault="00B1535D" w:rsidP="00B1535D">
                      <w:pPr>
                        <w:spacing w:before="120" w:after="12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Ecological Risk Assessments/NEBA</w:t>
                      </w:r>
                    </w:p>
                    <w:p w14:paraId="4878DFD5" w14:textId="77777777" w:rsidR="00B1535D" w:rsidRDefault="00B1535D" w:rsidP="00B1535D">
                      <w:pPr>
                        <w:spacing w:before="120" w:after="12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Aquatic/Hydrocarbon Toxicology</w:t>
                      </w:r>
                    </w:p>
                    <w:p w14:paraId="602FD69A" w14:textId="77777777" w:rsidR="00B1535D" w:rsidRDefault="00B1535D" w:rsidP="00B1535D">
                      <w:pPr>
                        <w:spacing w:before="120" w:after="12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Risk Management</w:t>
                      </w:r>
                    </w:p>
                    <w:p w14:paraId="2648C530" w14:textId="77777777" w:rsidR="00B1535D" w:rsidRPr="00D5114F" w:rsidRDefault="00B1535D" w:rsidP="00B1535D">
                      <w:pPr>
                        <w:spacing w:before="120" w:after="120" w:line="240" w:lineRule="auto"/>
                        <w:rPr>
                          <w:rStyle w:val="ResumeQuals"/>
                        </w:rPr>
                      </w:pPr>
                      <w:r w:rsidRPr="00D5114F">
                        <w:rPr>
                          <w:rStyle w:val="ResumeQualsHeading"/>
                        </w:rPr>
                        <w:t>EDUCATION</w:t>
                      </w:r>
                    </w:p>
                    <w:p w14:paraId="50C183D9" w14:textId="77777777" w:rsidR="00B1535D" w:rsidRDefault="00B1535D" w:rsidP="00B1535D">
                      <w:pPr>
                        <w:spacing w:before="120" w:after="120" w:line="240" w:lineRule="auto"/>
                        <w:rPr>
                          <w:rStyle w:val="ResumeQuals"/>
                        </w:rPr>
                      </w:pPr>
                      <w:r>
                        <w:rPr>
                          <w:rStyle w:val="ResumeQuals"/>
                        </w:rPr>
                        <w:t>PhD, Aquatic Ecology; Pennsylvania State University</w:t>
                      </w:r>
                    </w:p>
                    <w:p w14:paraId="2AEC0BA0" w14:textId="77777777" w:rsidR="00B1535D" w:rsidRDefault="00B1535D" w:rsidP="00B1535D">
                      <w:pPr>
                        <w:spacing w:before="120" w:after="120" w:line="240" w:lineRule="auto"/>
                        <w:rPr>
                          <w:rStyle w:val="ResumeQuals"/>
                        </w:rPr>
                      </w:pPr>
                      <w:r>
                        <w:rPr>
                          <w:rStyle w:val="ResumeQuals"/>
                        </w:rPr>
                        <w:t>M.S., Environmental Science; Washington State University</w:t>
                      </w:r>
                    </w:p>
                    <w:p w14:paraId="3C86D344" w14:textId="77777777" w:rsidR="00B1535D" w:rsidRDefault="00B1535D" w:rsidP="00B1535D">
                      <w:pPr>
                        <w:spacing w:before="120" w:after="120" w:line="240" w:lineRule="auto"/>
                        <w:rPr>
                          <w:rStyle w:val="ResumeQuals"/>
                        </w:rPr>
                      </w:pPr>
                      <w:r>
                        <w:rPr>
                          <w:rStyle w:val="ResumeQuals"/>
                        </w:rPr>
                        <w:t>B.S., Zoology, University of Rhode Island</w:t>
                      </w:r>
                    </w:p>
                    <w:p w14:paraId="1B639EE3" w14:textId="77777777" w:rsidR="00B1535D" w:rsidRPr="00666015" w:rsidRDefault="00B1535D" w:rsidP="00B1535D">
                      <w:pPr>
                        <w:spacing w:before="120" w:after="120" w:line="240" w:lineRule="auto"/>
                        <w:rPr>
                          <w:rStyle w:val="ResumeQuals"/>
                          <w:b/>
                          <w:caps/>
                          <w:color w:val="0096D7" w:themeColor="text2"/>
                        </w:rPr>
                      </w:pPr>
                      <w:r w:rsidRPr="00D5114F">
                        <w:rPr>
                          <w:rStyle w:val="ResumeQualsHeading"/>
                        </w:rPr>
                        <w:t>MEMBERSHIPS</w:t>
                      </w:r>
                    </w:p>
                    <w:p w14:paraId="57D3335E" w14:textId="77777777" w:rsidR="00B1535D" w:rsidRDefault="00B1535D" w:rsidP="00B1535D">
                      <w:pPr>
                        <w:spacing w:before="120" w:after="120" w:line="240" w:lineRule="auto"/>
                        <w:rPr>
                          <w:rStyle w:val="ResumeQuals"/>
                        </w:rPr>
                      </w:pPr>
                      <w:r>
                        <w:rPr>
                          <w:rStyle w:val="ResumeQuals"/>
                        </w:rPr>
                        <w:t>Society of Environmental Toxicology and Chemistry (SETAC)</w:t>
                      </w:r>
                    </w:p>
                    <w:p w14:paraId="5C66933C" w14:textId="77777777" w:rsidR="00B1535D" w:rsidRDefault="00B1535D" w:rsidP="00B1535D">
                      <w:pPr>
                        <w:spacing w:before="120" w:after="120" w:line="240" w:lineRule="auto"/>
                        <w:rPr>
                          <w:rStyle w:val="ResumeQuals"/>
                        </w:rPr>
                      </w:pPr>
                      <w:r>
                        <w:rPr>
                          <w:rStyle w:val="ResumeQuals"/>
                        </w:rPr>
                        <w:t>Connecticut Maritime Association</w:t>
                      </w:r>
                    </w:p>
                    <w:p w14:paraId="662B48D3" w14:textId="77777777" w:rsidR="00B1535D" w:rsidRPr="00D5114F" w:rsidRDefault="00B1535D" w:rsidP="00B1535D">
                      <w:pPr>
                        <w:spacing w:before="120" w:after="120" w:line="240" w:lineRule="auto"/>
                        <w:rPr>
                          <w:rStyle w:val="ResumeQuals"/>
                        </w:rPr>
                      </w:pPr>
                      <w:r>
                        <w:rPr>
                          <w:rStyle w:val="ResumeQuals"/>
                        </w:rPr>
                        <w:t>Associate; Maritime Law Association of the United States</w:t>
                      </w:r>
                    </w:p>
                    <w:p w14:paraId="442F4D77" w14:textId="5D9D19BC" w:rsidR="00A80860" w:rsidRDefault="00A80860" w:rsidP="00D5114F">
                      <w:pPr>
                        <w:spacing w:before="120" w:after="120" w:line="240" w:lineRule="auto"/>
                        <w:rPr>
                          <w:rStyle w:val="ResumeQuals"/>
                        </w:rPr>
                      </w:pPr>
                    </w:p>
                    <w:p w14:paraId="6EF12579" w14:textId="34378D8A" w:rsidR="00FA0101" w:rsidRDefault="00FA0101" w:rsidP="00D5114F">
                      <w:pPr>
                        <w:spacing w:before="120" w:after="120" w:line="240" w:lineRule="auto"/>
                        <w:rPr>
                          <w:rStyle w:val="ResumeQuals"/>
                        </w:rPr>
                      </w:pPr>
                    </w:p>
                    <w:p w14:paraId="523DC744" w14:textId="27125744" w:rsidR="00FA0101" w:rsidRDefault="00FA0101" w:rsidP="00D5114F">
                      <w:pPr>
                        <w:spacing w:before="120" w:after="120" w:line="240" w:lineRule="auto"/>
                        <w:rPr>
                          <w:rStyle w:val="ResumeQuals"/>
                        </w:rPr>
                      </w:pPr>
                    </w:p>
                    <w:p w14:paraId="05AAA433" w14:textId="7E69D97E" w:rsidR="00FA0101" w:rsidRDefault="00FA0101" w:rsidP="00D5114F">
                      <w:pPr>
                        <w:spacing w:before="120" w:after="120" w:line="240" w:lineRule="auto"/>
                        <w:rPr>
                          <w:rStyle w:val="ResumeQuals"/>
                        </w:rPr>
                      </w:pPr>
                    </w:p>
                    <w:p w14:paraId="3DC9B3FB" w14:textId="7E0A6BBD" w:rsidR="00FA0101" w:rsidRDefault="00FA0101" w:rsidP="00D5114F">
                      <w:pPr>
                        <w:spacing w:before="120" w:after="120" w:line="240" w:lineRule="auto"/>
                        <w:rPr>
                          <w:rStyle w:val="ResumeQuals"/>
                        </w:rPr>
                      </w:pPr>
                    </w:p>
                    <w:p w14:paraId="70D41D68" w14:textId="1479006A" w:rsidR="00FA0101" w:rsidRDefault="00FA0101" w:rsidP="00D5114F">
                      <w:pPr>
                        <w:spacing w:before="120" w:after="120" w:line="240" w:lineRule="auto"/>
                        <w:rPr>
                          <w:rStyle w:val="ResumeQuals"/>
                        </w:rPr>
                      </w:pPr>
                    </w:p>
                    <w:p w14:paraId="0111B010" w14:textId="1E9C0937" w:rsidR="00FA0101" w:rsidRDefault="00FA0101" w:rsidP="00D5114F">
                      <w:pPr>
                        <w:spacing w:before="120" w:after="120" w:line="240" w:lineRule="auto"/>
                        <w:rPr>
                          <w:rStyle w:val="ResumeQuals"/>
                        </w:rPr>
                      </w:pPr>
                    </w:p>
                    <w:p w14:paraId="631A4DAF" w14:textId="03231B97" w:rsidR="00FA0101" w:rsidRDefault="00FA0101" w:rsidP="00D5114F">
                      <w:pPr>
                        <w:spacing w:before="120" w:after="120" w:line="240" w:lineRule="auto"/>
                        <w:rPr>
                          <w:rStyle w:val="ResumeQuals"/>
                        </w:rPr>
                      </w:pPr>
                    </w:p>
                    <w:p w14:paraId="74E625F3" w14:textId="3C4AE107" w:rsidR="00FA0101" w:rsidRDefault="00FA0101" w:rsidP="00D5114F">
                      <w:pPr>
                        <w:spacing w:before="120" w:after="120" w:line="240" w:lineRule="auto"/>
                        <w:rPr>
                          <w:rStyle w:val="ResumeQuals"/>
                        </w:rPr>
                      </w:pPr>
                    </w:p>
                    <w:p w14:paraId="1FA79CCA" w14:textId="7C36C3A7" w:rsidR="00FA0101" w:rsidRDefault="00FA0101" w:rsidP="00D5114F">
                      <w:pPr>
                        <w:spacing w:before="120" w:after="120" w:line="240" w:lineRule="auto"/>
                        <w:rPr>
                          <w:rStyle w:val="ResumeQuals"/>
                        </w:rPr>
                      </w:pPr>
                    </w:p>
                    <w:p w14:paraId="5BFCC870" w14:textId="0BA26AC0" w:rsidR="00FA0101" w:rsidRDefault="00FA0101" w:rsidP="00D5114F">
                      <w:pPr>
                        <w:spacing w:before="120" w:after="120" w:line="240" w:lineRule="auto"/>
                        <w:rPr>
                          <w:rStyle w:val="ResumeQuals"/>
                        </w:rPr>
                      </w:pPr>
                    </w:p>
                    <w:p w14:paraId="70E5F71A" w14:textId="77777777" w:rsidR="00FA0101" w:rsidRPr="00D5114F" w:rsidRDefault="00FA0101" w:rsidP="00D5114F">
                      <w:pPr>
                        <w:spacing w:before="120" w:after="120" w:line="240" w:lineRule="auto"/>
                        <w:rPr>
                          <w:rStyle w:val="ResumeQuals"/>
                        </w:rPr>
                      </w:pPr>
                    </w:p>
                    <w:p w14:paraId="65BBA884" w14:textId="77777777" w:rsidR="00616FAB" w:rsidRDefault="00616FAB" w:rsidP="00B072E6">
                      <w:pPr>
                        <w:pStyle w:val="TextBoxBorder-SWCABlue"/>
                        <w:shd w:val="clear" w:color="auto" w:fill="FFFFFF" w:themeFill="background1"/>
                        <w:spacing w:before="240"/>
                        <w:rPr>
                          <w:rStyle w:val="ResumeQuals"/>
                          <w:color w:val="FF0000"/>
                          <w:sz w:val="18"/>
                          <w:szCs w:val="18"/>
                        </w:rPr>
                      </w:pPr>
                    </w:p>
                    <w:p w14:paraId="6B3CCB6F" w14:textId="77777777" w:rsidR="00587287" w:rsidRPr="00B072E6" w:rsidRDefault="00B072E6" w:rsidP="00616FAB">
                      <w:pPr>
                        <w:pStyle w:val="TextBoxBorder-SWCABlue"/>
                        <w:shd w:val="clear" w:color="auto" w:fill="FFFFFF" w:themeFill="background1"/>
                        <w:rPr>
                          <w:rStyle w:val="ResumeQuals"/>
                          <w:color w:val="FF0000"/>
                          <w:sz w:val="18"/>
                          <w:szCs w:val="18"/>
                        </w:rPr>
                      </w:pPr>
                      <w:r w:rsidRPr="00B072E6">
                        <w:rPr>
                          <w:rStyle w:val="ResumeQuals"/>
                          <w:color w:val="FF0000"/>
                          <w:sz w:val="18"/>
                          <w:szCs w:val="18"/>
                        </w:rPr>
                        <w:t>Drag t</w:t>
                      </w:r>
                      <w:r>
                        <w:rPr>
                          <w:rStyle w:val="ResumeQuals"/>
                          <w:color w:val="FF0000"/>
                          <w:sz w:val="18"/>
                          <w:szCs w:val="18"/>
                        </w:rPr>
                        <w:t>he bottom edge of this text box</w:t>
                      </w:r>
                      <w:r w:rsidRPr="00B072E6">
                        <w:rPr>
                          <w:rStyle w:val="ResumeQuals"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B072E6">
                        <w:rPr>
                          <w:rStyle w:val="ResumeQuals"/>
                          <w:b/>
                          <w:color w:val="FF0000"/>
                          <w:sz w:val="18"/>
                          <w:szCs w:val="18"/>
                        </w:rPr>
                        <w:t>UP</w:t>
                      </w:r>
                      <w:r>
                        <w:rPr>
                          <w:rStyle w:val="ResumeQuals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B072E6">
                        <w:rPr>
                          <w:rStyle w:val="ResumeQuals"/>
                          <w:color w:val="FF0000"/>
                          <w:sz w:val="18"/>
                          <w:szCs w:val="18"/>
                        </w:rPr>
                        <w:t xml:space="preserve">until it covers this text. </w:t>
                      </w:r>
                      <w:r w:rsidR="00BF795D">
                        <w:rPr>
                          <w:rStyle w:val="ResumeQuals"/>
                          <w:color w:val="FF0000"/>
                          <w:sz w:val="18"/>
                          <w:szCs w:val="18"/>
                        </w:rPr>
                        <w:br/>
                        <w:t>Delete this text box if unneeded.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155B2">
        <w:t>SELECTED PROJECT EXPERIENCE</w:t>
      </w:r>
      <w:r w:rsidR="007823F5">
        <w:t xml:space="preserve"> </w:t>
      </w:r>
      <w:r w:rsidR="007823F5" w:rsidRPr="00A80860">
        <w:rPr>
          <w:caps w:val="0"/>
        </w:rPr>
        <w:t>(</w:t>
      </w:r>
      <w:r w:rsidR="007823F5" w:rsidRPr="00A80860">
        <w:rPr>
          <w:rFonts w:ascii="Cambria" w:hAnsi="Cambria"/>
          <w:b w:val="0"/>
          <w:caps w:val="0"/>
        </w:rPr>
        <w:sym w:font="Symbol" w:char="F02A"/>
      </w:r>
      <w:r w:rsidR="007823F5" w:rsidRPr="00A80860">
        <w:rPr>
          <w:caps w:val="0"/>
        </w:rPr>
        <w:t xml:space="preserve"> denotes project experience prior to SWCA)</w:t>
      </w:r>
    </w:p>
    <w:p w14:paraId="0C7C1D1E" w14:textId="58845FE5" w:rsidR="00B9549C" w:rsidRPr="00A00CD9" w:rsidRDefault="006E1F59" w:rsidP="00C1109C">
      <w:pPr>
        <w:spacing w:before="120" w:after="120"/>
        <w:rPr>
          <w:rStyle w:val="ResumeProjectRole-RoleDescription"/>
          <w:bCs/>
          <w:i w:val="0"/>
        </w:rPr>
      </w:pPr>
      <w:r w:rsidRPr="006078A7">
        <w:rPr>
          <w:rFonts w:asciiTheme="majorHAnsi" w:hAnsiTheme="majorHAnsi"/>
          <w:b/>
          <w:vanish/>
          <w:color w:val="FF0000"/>
        </w:rPr>
        <w:br/>
      </w:r>
      <w:r w:rsidR="00B9549C" w:rsidRPr="006078A7">
        <w:rPr>
          <w:rStyle w:val="ResumeProjectRole-RoleDescription"/>
          <w:b/>
          <w:i w:val="0"/>
        </w:rPr>
        <w:t xml:space="preserve">ITC Storage </w:t>
      </w:r>
      <w:r w:rsidR="006078A7">
        <w:rPr>
          <w:rStyle w:val="ResumeProjectRole-RoleDescription"/>
          <w:b/>
          <w:i w:val="0"/>
        </w:rPr>
        <w:t>T</w:t>
      </w:r>
      <w:r w:rsidR="00B9549C" w:rsidRPr="006078A7">
        <w:rPr>
          <w:rStyle w:val="ResumeProjectRole-RoleDescription"/>
          <w:b/>
          <w:i w:val="0"/>
        </w:rPr>
        <w:t xml:space="preserve">ank </w:t>
      </w:r>
      <w:r w:rsidR="006078A7">
        <w:rPr>
          <w:rStyle w:val="ResumeProjectRole-RoleDescription"/>
          <w:b/>
          <w:i w:val="0"/>
        </w:rPr>
        <w:t>E</w:t>
      </w:r>
      <w:r w:rsidR="00B9549C" w:rsidRPr="006078A7">
        <w:rPr>
          <w:rStyle w:val="ResumeProjectRole-RoleDescription"/>
          <w:b/>
          <w:i w:val="0"/>
        </w:rPr>
        <w:t>xplosion</w:t>
      </w:r>
      <w:r w:rsidR="000F5CCB" w:rsidRPr="006078A7">
        <w:rPr>
          <w:rStyle w:val="ResumeProjectRole-RoleDescription"/>
          <w:b/>
          <w:i w:val="0"/>
        </w:rPr>
        <w:t xml:space="preserve">; </w:t>
      </w:r>
      <w:r w:rsidR="006078A7" w:rsidRPr="006078A7">
        <w:rPr>
          <w:rFonts w:ascii="Arial Narrow" w:hAnsi="Arial Narrow"/>
          <w:b/>
          <w:iCs/>
        </w:rPr>
        <w:t>Intercontinental Terminals Company (ITC)</w:t>
      </w:r>
      <w:r w:rsidR="006A7EDB" w:rsidRPr="006078A7">
        <w:rPr>
          <w:rStyle w:val="ResumeProjectRole-RoleDescription"/>
          <w:b/>
          <w:i w:val="0"/>
        </w:rPr>
        <w:t xml:space="preserve">; </w:t>
      </w:r>
      <w:r w:rsidR="00B9549C" w:rsidRPr="006078A7">
        <w:rPr>
          <w:rStyle w:val="ResumeProjectRole-RoleDescription"/>
          <w:b/>
          <w:i w:val="0"/>
        </w:rPr>
        <w:t>Pasadena, Texas</w:t>
      </w:r>
      <w:r w:rsidR="00A00CD9" w:rsidRPr="006078A7">
        <w:rPr>
          <w:rStyle w:val="ResumeProjectRole-RoleDescription"/>
          <w:b/>
          <w:i w:val="0"/>
        </w:rPr>
        <w:t>.</w:t>
      </w:r>
      <w:r w:rsidR="00A00CD9">
        <w:rPr>
          <w:rStyle w:val="ResumeProjectRole-RoleDescription"/>
          <w:bCs/>
          <w:i w:val="0"/>
        </w:rPr>
        <w:t xml:space="preserve"> </w:t>
      </w:r>
      <w:r w:rsidR="00A00CD9" w:rsidRPr="006078A7">
        <w:rPr>
          <w:rStyle w:val="ResumeProjectRole-RoleDescription"/>
          <w:bCs/>
          <w:iCs/>
        </w:rPr>
        <w:t>Role: Senior NRDA Advisor and Director.</w:t>
      </w:r>
      <w:r w:rsidR="00A00CD9">
        <w:rPr>
          <w:rStyle w:val="ResumeProjectRole-RoleDescription"/>
          <w:bCs/>
          <w:i w:val="0"/>
        </w:rPr>
        <w:t xml:space="preserve"> </w:t>
      </w:r>
    </w:p>
    <w:p w14:paraId="70BFAEA1" w14:textId="695FA855" w:rsidR="00A138CA" w:rsidRPr="00A00CD9" w:rsidRDefault="00137891" w:rsidP="00C1109C">
      <w:pPr>
        <w:spacing w:before="120" w:after="120"/>
        <w:rPr>
          <w:rStyle w:val="ResumeProjectDescription"/>
          <w:bCs/>
        </w:rPr>
      </w:pPr>
      <w:r w:rsidRPr="00137891">
        <w:rPr>
          <w:rStyle w:val="ResumeProjectRole-RoleDescription"/>
          <w:b/>
          <w:i w:val="0"/>
        </w:rPr>
        <w:t>C</w:t>
      </w:r>
      <w:r w:rsidR="00B9549C" w:rsidRPr="00137891">
        <w:rPr>
          <w:rStyle w:val="ResumeProjectRole-RoleDescription"/>
          <w:b/>
          <w:i w:val="0"/>
        </w:rPr>
        <w:t xml:space="preserve">ontaminated </w:t>
      </w:r>
      <w:r w:rsidRPr="00137891">
        <w:rPr>
          <w:rStyle w:val="ResumeProjectRole-RoleDescription"/>
          <w:b/>
          <w:i w:val="0"/>
        </w:rPr>
        <w:t>E</w:t>
      </w:r>
      <w:r w:rsidR="00B9549C" w:rsidRPr="00137891">
        <w:rPr>
          <w:rStyle w:val="ResumeProjectRole-RoleDescription"/>
          <w:b/>
          <w:i w:val="0"/>
        </w:rPr>
        <w:t xml:space="preserve">stuary and NRDA </w:t>
      </w:r>
      <w:r w:rsidRPr="00137891">
        <w:rPr>
          <w:rStyle w:val="ResumeProjectRole-RoleDescription"/>
          <w:b/>
          <w:i w:val="0"/>
        </w:rPr>
        <w:t>I</w:t>
      </w:r>
      <w:r w:rsidR="00B9549C" w:rsidRPr="00137891">
        <w:rPr>
          <w:rStyle w:val="ResumeProjectRole-RoleDescription"/>
          <w:b/>
          <w:i w:val="0"/>
        </w:rPr>
        <w:t>ssues</w:t>
      </w:r>
      <w:r w:rsidRPr="00137891">
        <w:rPr>
          <w:rStyle w:val="ResumeProjectRole-RoleDescription"/>
          <w:b/>
          <w:i w:val="0"/>
        </w:rPr>
        <w:t xml:space="preserve"> Project; </w:t>
      </w:r>
      <w:r w:rsidR="00B9549C" w:rsidRPr="00137891">
        <w:rPr>
          <w:rStyle w:val="ResumeProjectRole-RoleDescription"/>
          <w:b/>
          <w:i w:val="0"/>
        </w:rPr>
        <w:t>New York</w:t>
      </w:r>
      <w:r w:rsidR="00D27FC0" w:rsidRPr="00137891">
        <w:rPr>
          <w:rStyle w:val="ResumeProjectRole-RoleDescription"/>
          <w:b/>
          <w:i w:val="0"/>
        </w:rPr>
        <w:t>.</w:t>
      </w:r>
      <w:r w:rsidR="00D27FC0">
        <w:rPr>
          <w:rStyle w:val="ResumeProjectRole-RoleDescription"/>
          <w:bCs/>
          <w:i w:val="0"/>
        </w:rPr>
        <w:t xml:space="preserve"> </w:t>
      </w:r>
      <w:r w:rsidR="00D27FC0" w:rsidRPr="00D27FC0">
        <w:rPr>
          <w:rStyle w:val="ResumeProjectRole-RoleDescription"/>
          <w:bCs/>
          <w:iCs/>
        </w:rPr>
        <w:t xml:space="preserve">Role: Senior Advisor. </w:t>
      </w:r>
    </w:p>
    <w:p w14:paraId="5A75D3CF" w14:textId="66C35E30" w:rsidR="00B9549C" w:rsidRPr="00A00CD9" w:rsidRDefault="00137891" w:rsidP="00C1109C">
      <w:pPr>
        <w:spacing w:before="120" w:after="120"/>
        <w:rPr>
          <w:rFonts w:asciiTheme="majorHAnsi" w:hAnsiTheme="majorHAnsi"/>
          <w:bCs/>
        </w:rPr>
      </w:pPr>
      <w:r w:rsidRPr="00137891">
        <w:rPr>
          <w:rFonts w:ascii="Cambria" w:hAnsi="Cambria"/>
          <w:b/>
          <w:caps/>
          <w:position w:val="4"/>
        </w:rPr>
        <w:sym w:font="Symbol" w:char="F02A"/>
      </w:r>
      <w:r w:rsidR="00DD08EF">
        <w:rPr>
          <w:rFonts w:asciiTheme="majorHAnsi" w:hAnsiTheme="majorHAnsi"/>
          <w:b/>
        </w:rPr>
        <w:t>V</w:t>
      </w:r>
      <w:r w:rsidR="00B9549C" w:rsidRPr="00DD08EF">
        <w:rPr>
          <w:rFonts w:asciiTheme="majorHAnsi" w:hAnsiTheme="majorHAnsi"/>
          <w:b/>
        </w:rPr>
        <w:t xml:space="preserve">essel </w:t>
      </w:r>
      <w:r w:rsidR="00DD08EF">
        <w:rPr>
          <w:rFonts w:asciiTheme="majorHAnsi" w:hAnsiTheme="majorHAnsi"/>
          <w:b/>
        </w:rPr>
        <w:t>C</w:t>
      </w:r>
      <w:r w:rsidR="00B9549C" w:rsidRPr="00DD08EF">
        <w:rPr>
          <w:rFonts w:asciiTheme="majorHAnsi" w:hAnsiTheme="majorHAnsi"/>
          <w:b/>
        </w:rPr>
        <w:t>ollision</w:t>
      </w:r>
      <w:r w:rsidR="00DD08EF">
        <w:rPr>
          <w:rFonts w:asciiTheme="majorHAnsi" w:hAnsiTheme="majorHAnsi"/>
          <w:b/>
        </w:rPr>
        <w:t xml:space="preserve"> Project;</w:t>
      </w:r>
      <w:r w:rsidR="00B9549C" w:rsidRPr="00DD08EF">
        <w:rPr>
          <w:rFonts w:asciiTheme="majorHAnsi" w:hAnsiTheme="majorHAnsi"/>
          <w:b/>
        </w:rPr>
        <w:t xml:space="preserve"> Bayport, Texas</w:t>
      </w:r>
      <w:r w:rsidR="00921EA2" w:rsidRPr="00DD08EF">
        <w:rPr>
          <w:rFonts w:asciiTheme="majorHAnsi" w:hAnsiTheme="majorHAnsi"/>
          <w:b/>
        </w:rPr>
        <w:t>.</w:t>
      </w:r>
      <w:r w:rsidR="00921EA2">
        <w:rPr>
          <w:rFonts w:asciiTheme="majorHAnsi" w:hAnsiTheme="majorHAnsi"/>
          <w:bCs/>
        </w:rPr>
        <w:t xml:space="preserve"> </w:t>
      </w:r>
      <w:r w:rsidR="00921EA2" w:rsidRPr="00DD08EF">
        <w:rPr>
          <w:rFonts w:asciiTheme="majorHAnsi" w:hAnsiTheme="majorHAnsi"/>
          <w:bCs/>
          <w:i/>
          <w:iCs/>
        </w:rPr>
        <w:t xml:space="preserve">Role: Senior </w:t>
      </w:r>
      <w:r w:rsidR="00DD08EF" w:rsidRPr="00DD08EF">
        <w:rPr>
          <w:rFonts w:asciiTheme="majorHAnsi" w:hAnsiTheme="majorHAnsi"/>
          <w:bCs/>
          <w:i/>
          <w:iCs/>
        </w:rPr>
        <w:t>A</w:t>
      </w:r>
      <w:r w:rsidR="00921EA2" w:rsidRPr="00DD08EF">
        <w:rPr>
          <w:rFonts w:asciiTheme="majorHAnsi" w:hAnsiTheme="majorHAnsi"/>
          <w:bCs/>
          <w:i/>
          <w:iCs/>
        </w:rPr>
        <w:t xml:space="preserve">dvisor and </w:t>
      </w:r>
      <w:r w:rsidR="00DD08EF" w:rsidRPr="00DD08EF">
        <w:rPr>
          <w:rFonts w:asciiTheme="majorHAnsi" w:hAnsiTheme="majorHAnsi"/>
          <w:bCs/>
          <w:i/>
          <w:iCs/>
        </w:rPr>
        <w:t>D</w:t>
      </w:r>
      <w:r w:rsidR="00921EA2" w:rsidRPr="00DD08EF">
        <w:rPr>
          <w:rFonts w:asciiTheme="majorHAnsi" w:hAnsiTheme="majorHAnsi"/>
          <w:bCs/>
          <w:i/>
          <w:iCs/>
        </w:rPr>
        <w:t>irector.</w:t>
      </w:r>
      <w:r w:rsidR="00921EA2">
        <w:rPr>
          <w:rFonts w:asciiTheme="majorHAnsi" w:hAnsiTheme="majorHAnsi"/>
          <w:bCs/>
        </w:rPr>
        <w:t xml:space="preserve"> </w:t>
      </w:r>
    </w:p>
    <w:p w14:paraId="754B843D" w14:textId="7C9D967E" w:rsidR="00B9549C" w:rsidRPr="00A00CD9" w:rsidRDefault="00137891" w:rsidP="00C1109C">
      <w:pPr>
        <w:spacing w:before="120" w:after="120"/>
        <w:rPr>
          <w:rFonts w:asciiTheme="majorHAnsi" w:hAnsiTheme="majorHAnsi"/>
          <w:bCs/>
        </w:rPr>
      </w:pPr>
      <w:r w:rsidRPr="00811CD9">
        <w:rPr>
          <w:rFonts w:ascii="Cambria" w:hAnsi="Cambria"/>
          <w:b/>
          <w:caps/>
          <w:position w:val="4"/>
        </w:rPr>
        <w:sym w:font="Symbol" w:char="F02A"/>
      </w:r>
      <w:r w:rsidR="00B9549C" w:rsidRPr="00811CD9">
        <w:rPr>
          <w:rFonts w:asciiTheme="majorHAnsi" w:hAnsiTheme="majorHAnsi"/>
          <w:b/>
        </w:rPr>
        <w:t xml:space="preserve">B-255 vessel </w:t>
      </w:r>
      <w:r w:rsidR="00811CD9" w:rsidRPr="00811CD9">
        <w:rPr>
          <w:rFonts w:asciiTheme="majorHAnsi" w:hAnsiTheme="majorHAnsi"/>
          <w:b/>
        </w:rPr>
        <w:t>E</w:t>
      </w:r>
      <w:r w:rsidR="00B9549C" w:rsidRPr="00811CD9">
        <w:rPr>
          <w:rFonts w:asciiTheme="majorHAnsi" w:hAnsiTheme="majorHAnsi"/>
          <w:b/>
        </w:rPr>
        <w:t>xplosion</w:t>
      </w:r>
      <w:r w:rsidR="00811CD9" w:rsidRPr="00811CD9">
        <w:rPr>
          <w:rFonts w:asciiTheme="majorHAnsi" w:hAnsiTheme="majorHAnsi"/>
          <w:b/>
        </w:rPr>
        <w:t xml:space="preserve"> Project;</w:t>
      </w:r>
      <w:r w:rsidR="00B9549C" w:rsidRPr="00811CD9">
        <w:rPr>
          <w:rFonts w:asciiTheme="majorHAnsi" w:hAnsiTheme="majorHAnsi"/>
          <w:b/>
        </w:rPr>
        <w:t xml:space="preserve"> Gulf of Mexico</w:t>
      </w:r>
      <w:r w:rsidR="00811CD9" w:rsidRPr="00811CD9">
        <w:rPr>
          <w:rFonts w:asciiTheme="majorHAnsi" w:hAnsiTheme="majorHAnsi"/>
          <w:b/>
        </w:rPr>
        <w:t>.</w:t>
      </w:r>
      <w:r w:rsidR="00811CD9">
        <w:rPr>
          <w:rFonts w:asciiTheme="majorHAnsi" w:hAnsiTheme="majorHAnsi"/>
          <w:bCs/>
        </w:rPr>
        <w:t xml:space="preserve"> </w:t>
      </w:r>
      <w:r w:rsidR="00D1615B" w:rsidRPr="00DD08EF">
        <w:rPr>
          <w:rFonts w:asciiTheme="majorHAnsi" w:hAnsiTheme="majorHAnsi"/>
          <w:bCs/>
          <w:i/>
          <w:iCs/>
        </w:rPr>
        <w:t>Role: Senior Advisor and Director.</w:t>
      </w:r>
    </w:p>
    <w:p w14:paraId="6D1D0268" w14:textId="4797EEBE" w:rsidR="00B9549C" w:rsidRPr="00A00CD9" w:rsidRDefault="00137891" w:rsidP="00C1109C">
      <w:pPr>
        <w:spacing w:before="120" w:after="120"/>
        <w:rPr>
          <w:rFonts w:asciiTheme="majorHAnsi" w:hAnsiTheme="majorHAnsi"/>
          <w:bCs/>
        </w:rPr>
      </w:pPr>
      <w:r w:rsidRPr="00811CD9">
        <w:rPr>
          <w:rFonts w:ascii="Cambria" w:hAnsi="Cambria"/>
          <w:b/>
          <w:caps/>
          <w:position w:val="4"/>
        </w:rPr>
        <w:sym w:font="Symbol" w:char="F02A"/>
      </w:r>
      <w:r w:rsidR="00B9549C" w:rsidRPr="00811CD9">
        <w:rPr>
          <w:rFonts w:asciiTheme="majorHAnsi" w:hAnsiTheme="majorHAnsi"/>
          <w:b/>
        </w:rPr>
        <w:t xml:space="preserve">NRDA </w:t>
      </w:r>
      <w:r w:rsidR="004A2494">
        <w:rPr>
          <w:rFonts w:asciiTheme="majorHAnsi" w:hAnsiTheme="majorHAnsi"/>
          <w:b/>
        </w:rPr>
        <w:t>M</w:t>
      </w:r>
      <w:r w:rsidR="00B9549C" w:rsidRPr="00811CD9">
        <w:rPr>
          <w:rFonts w:asciiTheme="majorHAnsi" w:hAnsiTheme="majorHAnsi"/>
          <w:b/>
        </w:rPr>
        <w:t xml:space="preserve">atters for Kirby Texas Y </w:t>
      </w:r>
      <w:r w:rsidR="004A2494">
        <w:rPr>
          <w:rFonts w:asciiTheme="majorHAnsi" w:hAnsiTheme="majorHAnsi"/>
          <w:b/>
        </w:rPr>
        <w:t>I</w:t>
      </w:r>
      <w:r w:rsidR="00B9549C" w:rsidRPr="00811CD9">
        <w:rPr>
          <w:rFonts w:asciiTheme="majorHAnsi" w:hAnsiTheme="majorHAnsi"/>
          <w:b/>
        </w:rPr>
        <w:t xml:space="preserve">ncident and </w:t>
      </w:r>
      <w:proofErr w:type="gramStart"/>
      <w:r w:rsidR="004A2494">
        <w:rPr>
          <w:rFonts w:asciiTheme="majorHAnsi" w:hAnsiTheme="majorHAnsi"/>
          <w:b/>
        </w:rPr>
        <w:t>R</w:t>
      </w:r>
      <w:r w:rsidR="00B9549C" w:rsidRPr="00811CD9">
        <w:rPr>
          <w:rFonts w:asciiTheme="majorHAnsi" w:hAnsiTheme="majorHAnsi"/>
          <w:b/>
        </w:rPr>
        <w:t>elease</w:t>
      </w:r>
      <w:r w:rsidR="004A2494">
        <w:rPr>
          <w:rFonts w:asciiTheme="majorHAnsi" w:hAnsiTheme="majorHAnsi"/>
          <w:b/>
        </w:rPr>
        <w:t>;</w:t>
      </w:r>
      <w:proofErr w:type="gramEnd"/>
      <w:r w:rsidR="004A2494">
        <w:rPr>
          <w:rFonts w:asciiTheme="majorHAnsi" w:hAnsiTheme="majorHAnsi"/>
          <w:b/>
        </w:rPr>
        <w:t xml:space="preserve"> </w:t>
      </w:r>
      <w:r w:rsidR="00B9549C" w:rsidRPr="00811CD9">
        <w:rPr>
          <w:rFonts w:asciiTheme="majorHAnsi" w:hAnsiTheme="majorHAnsi"/>
          <w:b/>
        </w:rPr>
        <w:t>Galveston Bay</w:t>
      </w:r>
      <w:r w:rsidR="004A2494">
        <w:rPr>
          <w:rFonts w:asciiTheme="majorHAnsi" w:hAnsiTheme="majorHAnsi"/>
          <w:b/>
        </w:rPr>
        <w:t xml:space="preserve">. </w:t>
      </w:r>
      <w:r w:rsidR="00D1615B" w:rsidRPr="00DD08EF">
        <w:rPr>
          <w:rFonts w:asciiTheme="majorHAnsi" w:hAnsiTheme="majorHAnsi"/>
          <w:bCs/>
          <w:i/>
          <w:iCs/>
        </w:rPr>
        <w:t xml:space="preserve">Role: Senior Advisor and </w:t>
      </w:r>
      <w:r w:rsidR="00D1615B">
        <w:rPr>
          <w:rFonts w:asciiTheme="majorHAnsi" w:hAnsiTheme="majorHAnsi"/>
          <w:bCs/>
          <w:i/>
          <w:iCs/>
        </w:rPr>
        <w:t xml:space="preserve">Retained Expert. </w:t>
      </w:r>
    </w:p>
    <w:p w14:paraId="0CF23F81" w14:textId="10989E39" w:rsidR="00B9549C" w:rsidRPr="00A00CD9" w:rsidRDefault="003F1126" w:rsidP="00C1109C">
      <w:pPr>
        <w:spacing w:before="120" w:after="120"/>
        <w:rPr>
          <w:rFonts w:asciiTheme="majorHAnsi" w:hAnsiTheme="majorHAnsi"/>
          <w:bCs/>
        </w:rPr>
      </w:pPr>
      <w:r w:rsidRPr="00811CD9">
        <w:rPr>
          <w:rFonts w:ascii="Cambria" w:hAnsi="Cambria"/>
          <w:b/>
          <w:caps/>
          <w:position w:val="4"/>
        </w:rPr>
        <w:sym w:font="Symbol" w:char="F02A"/>
      </w:r>
      <w:r w:rsidR="00B9549C" w:rsidRPr="00811CD9">
        <w:rPr>
          <w:rFonts w:asciiTheme="majorHAnsi" w:hAnsiTheme="majorHAnsi"/>
          <w:b/>
        </w:rPr>
        <w:t xml:space="preserve">Kirby Marine </w:t>
      </w:r>
      <w:r w:rsidR="00F474BC">
        <w:rPr>
          <w:rFonts w:asciiTheme="majorHAnsi" w:hAnsiTheme="majorHAnsi"/>
          <w:b/>
        </w:rPr>
        <w:t>R</w:t>
      </w:r>
      <w:r w:rsidR="00B9549C" w:rsidRPr="00811CD9">
        <w:rPr>
          <w:rFonts w:asciiTheme="majorHAnsi" w:hAnsiTheme="majorHAnsi"/>
          <w:b/>
        </w:rPr>
        <w:t>elease</w:t>
      </w:r>
      <w:r w:rsidR="00F474BC">
        <w:rPr>
          <w:rFonts w:asciiTheme="majorHAnsi" w:hAnsiTheme="majorHAnsi"/>
          <w:b/>
        </w:rPr>
        <w:t xml:space="preserve">; </w:t>
      </w:r>
      <w:r w:rsidR="00B9549C" w:rsidRPr="00811CD9">
        <w:rPr>
          <w:rFonts w:asciiTheme="majorHAnsi" w:hAnsiTheme="majorHAnsi"/>
          <w:b/>
        </w:rPr>
        <w:t>Bella Bella Island, British Columbia, Canada (ongoing).</w:t>
      </w:r>
      <w:r w:rsidR="00D1615B" w:rsidRPr="00D1615B">
        <w:rPr>
          <w:rFonts w:asciiTheme="majorHAnsi" w:hAnsiTheme="majorHAnsi"/>
          <w:bCs/>
          <w:i/>
          <w:iCs/>
        </w:rPr>
        <w:t xml:space="preserve"> </w:t>
      </w:r>
      <w:r w:rsidR="00D1615B" w:rsidRPr="00DD08EF">
        <w:rPr>
          <w:rFonts w:asciiTheme="majorHAnsi" w:hAnsiTheme="majorHAnsi"/>
          <w:bCs/>
          <w:i/>
          <w:iCs/>
        </w:rPr>
        <w:t>Role: Senior Advisor and Director.</w:t>
      </w:r>
    </w:p>
    <w:p w14:paraId="447AE4BF" w14:textId="49FABBA3" w:rsidR="00B9549C" w:rsidRPr="00A00CD9" w:rsidRDefault="003F1126" w:rsidP="00C1109C">
      <w:pPr>
        <w:spacing w:before="120" w:after="120"/>
        <w:rPr>
          <w:rFonts w:asciiTheme="majorHAnsi" w:hAnsiTheme="majorHAnsi"/>
          <w:bCs/>
        </w:rPr>
      </w:pPr>
      <w:r w:rsidRPr="00811CD9">
        <w:rPr>
          <w:rFonts w:ascii="Cambria" w:hAnsi="Cambria"/>
          <w:b/>
          <w:caps/>
          <w:position w:val="4"/>
        </w:rPr>
        <w:sym w:font="Symbol" w:char="F02A"/>
      </w:r>
      <w:r w:rsidR="00B9549C" w:rsidRPr="00811CD9">
        <w:rPr>
          <w:rFonts w:asciiTheme="majorHAnsi" w:hAnsiTheme="majorHAnsi"/>
          <w:b/>
        </w:rPr>
        <w:t xml:space="preserve">MC 252 Deepwater Horizon </w:t>
      </w:r>
      <w:r w:rsidR="00657531">
        <w:rPr>
          <w:rFonts w:asciiTheme="majorHAnsi" w:hAnsiTheme="majorHAnsi"/>
          <w:b/>
        </w:rPr>
        <w:t>R</w:t>
      </w:r>
      <w:r w:rsidR="00B9549C" w:rsidRPr="00811CD9">
        <w:rPr>
          <w:rFonts w:asciiTheme="majorHAnsi" w:hAnsiTheme="majorHAnsi"/>
          <w:b/>
        </w:rPr>
        <w:t>elease</w:t>
      </w:r>
      <w:r w:rsidR="00657531">
        <w:rPr>
          <w:rFonts w:asciiTheme="majorHAnsi" w:hAnsiTheme="majorHAnsi"/>
          <w:b/>
        </w:rPr>
        <w:t xml:space="preserve">; </w:t>
      </w:r>
      <w:r w:rsidR="00657531" w:rsidRPr="00811CD9">
        <w:rPr>
          <w:rFonts w:asciiTheme="majorHAnsi" w:hAnsiTheme="majorHAnsi"/>
          <w:b/>
        </w:rPr>
        <w:t>BP</w:t>
      </w:r>
      <w:r w:rsidR="00657531">
        <w:rPr>
          <w:rFonts w:asciiTheme="majorHAnsi" w:hAnsiTheme="majorHAnsi"/>
          <w:b/>
        </w:rPr>
        <w:t xml:space="preserve">; </w:t>
      </w:r>
      <w:r w:rsidR="00A568B3">
        <w:rPr>
          <w:rFonts w:asciiTheme="majorHAnsi" w:hAnsiTheme="majorHAnsi"/>
          <w:b/>
        </w:rPr>
        <w:t>Gulf of Mexico</w:t>
      </w:r>
      <w:r w:rsidR="00B9549C" w:rsidRPr="00811CD9">
        <w:rPr>
          <w:rFonts w:asciiTheme="majorHAnsi" w:hAnsiTheme="majorHAnsi"/>
          <w:b/>
        </w:rPr>
        <w:t>.</w:t>
      </w:r>
      <w:r w:rsidR="00D1615B">
        <w:rPr>
          <w:rFonts w:asciiTheme="majorHAnsi" w:hAnsiTheme="majorHAnsi"/>
          <w:bCs/>
        </w:rPr>
        <w:t xml:space="preserve"> </w:t>
      </w:r>
      <w:r w:rsidR="00D1615B" w:rsidRPr="00D1615B">
        <w:rPr>
          <w:rFonts w:asciiTheme="majorHAnsi" w:hAnsiTheme="majorHAnsi"/>
          <w:bCs/>
          <w:i/>
          <w:iCs/>
        </w:rPr>
        <w:t>Role: Program Manager</w:t>
      </w:r>
      <w:r w:rsidR="00A80013">
        <w:rPr>
          <w:rFonts w:asciiTheme="majorHAnsi" w:hAnsiTheme="majorHAnsi"/>
          <w:bCs/>
          <w:i/>
          <w:iCs/>
        </w:rPr>
        <w:t>/</w:t>
      </w:r>
      <w:r w:rsidR="00A80013" w:rsidRPr="00A80013">
        <w:rPr>
          <w:rFonts w:asciiTheme="majorHAnsi" w:hAnsiTheme="majorHAnsi"/>
          <w:b/>
        </w:rPr>
        <w:t xml:space="preserve"> </w:t>
      </w:r>
      <w:r w:rsidR="00A80013">
        <w:rPr>
          <w:rFonts w:asciiTheme="majorHAnsi" w:hAnsiTheme="majorHAnsi"/>
          <w:bCs/>
          <w:i/>
          <w:iCs/>
        </w:rPr>
        <w:t>L</w:t>
      </w:r>
      <w:r w:rsidR="00A80013" w:rsidRPr="00A80013">
        <w:rPr>
          <w:rFonts w:asciiTheme="majorHAnsi" w:hAnsiTheme="majorHAnsi"/>
          <w:bCs/>
          <w:i/>
          <w:iCs/>
        </w:rPr>
        <w:t xml:space="preserve">ead NRDA </w:t>
      </w:r>
      <w:r w:rsidR="00A80013">
        <w:rPr>
          <w:rFonts w:asciiTheme="majorHAnsi" w:hAnsiTheme="majorHAnsi"/>
          <w:bCs/>
          <w:i/>
          <w:iCs/>
        </w:rPr>
        <w:t>C</w:t>
      </w:r>
      <w:r w:rsidR="00A80013" w:rsidRPr="00A80013">
        <w:rPr>
          <w:rFonts w:asciiTheme="majorHAnsi" w:hAnsiTheme="majorHAnsi"/>
          <w:bCs/>
          <w:i/>
          <w:iCs/>
        </w:rPr>
        <w:t>onsultant.</w:t>
      </w:r>
      <w:r w:rsidR="00A80013">
        <w:rPr>
          <w:rFonts w:asciiTheme="majorHAnsi" w:hAnsiTheme="majorHAnsi"/>
          <w:b/>
        </w:rPr>
        <w:t xml:space="preserve"> </w:t>
      </w:r>
    </w:p>
    <w:p w14:paraId="39A645A9" w14:textId="32FD2845" w:rsidR="00B9549C" w:rsidRPr="00A00CD9" w:rsidRDefault="003F1126" w:rsidP="00C1109C">
      <w:pPr>
        <w:spacing w:before="120" w:after="120"/>
        <w:rPr>
          <w:rFonts w:asciiTheme="majorHAnsi" w:hAnsiTheme="majorHAnsi"/>
          <w:bCs/>
        </w:rPr>
      </w:pPr>
      <w:r w:rsidRPr="00137891">
        <w:rPr>
          <w:rFonts w:ascii="Cambria" w:hAnsi="Cambria"/>
          <w:b/>
          <w:caps/>
          <w:position w:val="4"/>
        </w:rPr>
        <w:sym w:font="Symbol" w:char="F02A"/>
      </w:r>
      <w:r w:rsidR="00A568B3">
        <w:rPr>
          <w:rFonts w:asciiTheme="majorHAnsi" w:hAnsiTheme="majorHAnsi"/>
          <w:b/>
        </w:rPr>
        <w:t>M</w:t>
      </w:r>
      <w:r w:rsidR="00B9549C" w:rsidRPr="00811CD9">
        <w:rPr>
          <w:rFonts w:asciiTheme="majorHAnsi" w:hAnsiTheme="majorHAnsi"/>
          <w:b/>
        </w:rPr>
        <w:t xml:space="preserve">ethyl tertiary-butyl ether (MTBE) </w:t>
      </w:r>
      <w:r w:rsidR="00160A5E">
        <w:rPr>
          <w:rFonts w:asciiTheme="majorHAnsi" w:hAnsiTheme="majorHAnsi"/>
          <w:b/>
        </w:rPr>
        <w:t>R</w:t>
      </w:r>
      <w:r w:rsidR="00B9549C" w:rsidRPr="00811CD9">
        <w:rPr>
          <w:rFonts w:asciiTheme="majorHAnsi" w:hAnsiTheme="majorHAnsi"/>
          <w:b/>
        </w:rPr>
        <w:t>elease for</w:t>
      </w:r>
      <w:r w:rsidR="00160A5E">
        <w:rPr>
          <w:rFonts w:asciiTheme="majorHAnsi" w:hAnsiTheme="majorHAnsi"/>
          <w:b/>
        </w:rPr>
        <w:t xml:space="preserve"> </w:t>
      </w:r>
      <w:r w:rsidR="00B9549C" w:rsidRPr="00811CD9">
        <w:rPr>
          <w:rFonts w:asciiTheme="majorHAnsi" w:hAnsiTheme="majorHAnsi"/>
          <w:b/>
        </w:rPr>
        <w:t>West of England and Britannia</w:t>
      </w:r>
      <w:r w:rsidR="00160A5E">
        <w:rPr>
          <w:rFonts w:asciiTheme="majorHAnsi" w:hAnsiTheme="majorHAnsi"/>
          <w:b/>
        </w:rPr>
        <w:t xml:space="preserve"> in the </w:t>
      </w:r>
      <w:r w:rsidR="00B9549C" w:rsidRPr="00811CD9">
        <w:rPr>
          <w:rFonts w:asciiTheme="majorHAnsi" w:hAnsiTheme="majorHAnsi"/>
          <w:b/>
        </w:rPr>
        <w:t>Houston Ship Channe</w:t>
      </w:r>
      <w:r w:rsidR="00160A5E">
        <w:rPr>
          <w:rFonts w:asciiTheme="majorHAnsi" w:hAnsiTheme="majorHAnsi"/>
          <w:b/>
        </w:rPr>
        <w:t>l; Insert Client; Houston, Texas.</w:t>
      </w:r>
      <w:r w:rsidR="00D1615B">
        <w:rPr>
          <w:rFonts w:asciiTheme="majorHAnsi" w:hAnsiTheme="majorHAnsi"/>
          <w:bCs/>
        </w:rPr>
        <w:t xml:space="preserve"> </w:t>
      </w:r>
      <w:r w:rsidR="00D1615B" w:rsidRPr="00D1615B">
        <w:rPr>
          <w:rFonts w:asciiTheme="majorHAnsi" w:hAnsiTheme="majorHAnsi"/>
          <w:bCs/>
          <w:i/>
          <w:iCs/>
        </w:rPr>
        <w:t>Role: Senior Technical Advisor.</w:t>
      </w:r>
      <w:r w:rsidR="00D1615B">
        <w:rPr>
          <w:rFonts w:asciiTheme="majorHAnsi" w:hAnsiTheme="majorHAnsi"/>
          <w:bCs/>
        </w:rPr>
        <w:t xml:space="preserve"> </w:t>
      </w:r>
    </w:p>
    <w:p w14:paraId="3ACB28CE" w14:textId="34FEA08E" w:rsidR="00B9549C" w:rsidRPr="00A00CD9" w:rsidRDefault="003F1126" w:rsidP="00C1109C">
      <w:pPr>
        <w:spacing w:before="120" w:after="120"/>
        <w:rPr>
          <w:rFonts w:asciiTheme="majorHAnsi" w:hAnsiTheme="majorHAnsi"/>
          <w:bCs/>
        </w:rPr>
      </w:pPr>
      <w:r w:rsidRPr="00137891">
        <w:rPr>
          <w:rFonts w:ascii="Cambria" w:hAnsi="Cambria"/>
          <w:b/>
          <w:caps/>
          <w:position w:val="4"/>
        </w:rPr>
        <w:sym w:font="Symbol" w:char="F02A"/>
      </w:r>
      <w:r w:rsidR="00657531">
        <w:rPr>
          <w:rFonts w:asciiTheme="majorHAnsi" w:hAnsiTheme="majorHAnsi"/>
          <w:b/>
        </w:rPr>
        <w:t>R</w:t>
      </w:r>
      <w:r w:rsidR="00657531" w:rsidRPr="00811CD9">
        <w:rPr>
          <w:rFonts w:asciiTheme="majorHAnsi" w:hAnsiTheme="majorHAnsi"/>
          <w:b/>
        </w:rPr>
        <w:t xml:space="preserve">elease of </w:t>
      </w:r>
      <w:r w:rsidR="00657531">
        <w:rPr>
          <w:rFonts w:asciiTheme="majorHAnsi" w:hAnsiTheme="majorHAnsi"/>
          <w:b/>
        </w:rPr>
        <w:t>B</w:t>
      </w:r>
      <w:r w:rsidR="00657531" w:rsidRPr="00811CD9">
        <w:rPr>
          <w:rFonts w:asciiTheme="majorHAnsi" w:hAnsiTheme="majorHAnsi"/>
          <w:b/>
        </w:rPr>
        <w:t>rine</w:t>
      </w:r>
      <w:r w:rsidR="00657531">
        <w:rPr>
          <w:rFonts w:asciiTheme="majorHAnsi" w:hAnsiTheme="majorHAnsi"/>
          <w:b/>
        </w:rPr>
        <w:t xml:space="preserve"> </w:t>
      </w:r>
      <w:r w:rsidR="00657531" w:rsidRPr="00811CD9">
        <w:rPr>
          <w:rFonts w:asciiTheme="majorHAnsi" w:hAnsiTheme="majorHAnsi"/>
          <w:b/>
        </w:rPr>
        <w:t xml:space="preserve">North Dakota </w:t>
      </w:r>
      <w:r w:rsidR="00657531">
        <w:rPr>
          <w:rFonts w:asciiTheme="majorHAnsi" w:hAnsiTheme="majorHAnsi"/>
          <w:b/>
        </w:rPr>
        <w:t>W</w:t>
      </w:r>
      <w:r w:rsidR="00657531" w:rsidRPr="00811CD9">
        <w:rPr>
          <w:rFonts w:asciiTheme="majorHAnsi" w:hAnsiTheme="majorHAnsi"/>
          <w:b/>
        </w:rPr>
        <w:t>atershed</w:t>
      </w:r>
      <w:r w:rsidR="00657531">
        <w:rPr>
          <w:rFonts w:asciiTheme="majorHAnsi" w:hAnsiTheme="majorHAnsi"/>
          <w:b/>
        </w:rPr>
        <w:t xml:space="preserve"> Project; </w:t>
      </w:r>
      <w:r w:rsidR="00B9549C" w:rsidRPr="00811CD9">
        <w:rPr>
          <w:rFonts w:asciiTheme="majorHAnsi" w:hAnsiTheme="majorHAnsi"/>
          <w:b/>
        </w:rPr>
        <w:t>Meadowlark/Summit Midstream</w:t>
      </w:r>
      <w:r w:rsidR="00657531">
        <w:rPr>
          <w:rFonts w:asciiTheme="majorHAnsi" w:hAnsiTheme="majorHAnsi"/>
          <w:b/>
        </w:rPr>
        <w:t xml:space="preserve">; </w:t>
      </w:r>
      <w:r w:rsidR="00B9549C" w:rsidRPr="00811CD9">
        <w:rPr>
          <w:rFonts w:asciiTheme="majorHAnsi" w:hAnsiTheme="majorHAnsi"/>
          <w:b/>
        </w:rPr>
        <w:t>North Dakota.</w:t>
      </w:r>
      <w:r w:rsidR="00D1615B">
        <w:rPr>
          <w:rFonts w:asciiTheme="majorHAnsi" w:hAnsiTheme="majorHAnsi"/>
          <w:bCs/>
        </w:rPr>
        <w:t xml:space="preserve"> </w:t>
      </w:r>
      <w:r w:rsidR="00D1615B" w:rsidRPr="00D1615B">
        <w:rPr>
          <w:rFonts w:asciiTheme="majorHAnsi" w:hAnsiTheme="majorHAnsi"/>
          <w:bCs/>
          <w:i/>
          <w:iCs/>
        </w:rPr>
        <w:t>Role: Senior Technical Advisor.</w:t>
      </w:r>
    </w:p>
    <w:p w14:paraId="1EE93A75" w14:textId="276237FC" w:rsidR="00B9549C" w:rsidRPr="00A00CD9" w:rsidRDefault="003F1126" w:rsidP="00C1109C">
      <w:pPr>
        <w:spacing w:before="120" w:after="120"/>
        <w:rPr>
          <w:rFonts w:asciiTheme="majorHAnsi" w:hAnsiTheme="majorHAnsi"/>
          <w:bCs/>
        </w:rPr>
      </w:pPr>
      <w:r w:rsidRPr="00137891">
        <w:rPr>
          <w:rFonts w:ascii="Cambria" w:hAnsi="Cambria"/>
          <w:b/>
          <w:caps/>
          <w:position w:val="4"/>
        </w:rPr>
        <w:sym w:font="Symbol" w:char="F02A"/>
      </w:r>
      <w:r w:rsidR="00651376" w:rsidRPr="00651376">
        <w:rPr>
          <w:rFonts w:asciiTheme="majorHAnsi" w:hAnsiTheme="majorHAnsi"/>
          <w:b/>
        </w:rPr>
        <w:t xml:space="preserve"> </w:t>
      </w:r>
      <w:r w:rsidR="00651376" w:rsidRPr="00811CD9">
        <w:rPr>
          <w:rFonts w:asciiTheme="majorHAnsi" w:hAnsiTheme="majorHAnsi"/>
          <w:b/>
        </w:rPr>
        <w:t>DM 932 Mississippi River incident</w:t>
      </w:r>
      <w:r w:rsidR="00651376">
        <w:rPr>
          <w:rFonts w:asciiTheme="majorHAnsi" w:hAnsiTheme="majorHAnsi"/>
          <w:b/>
        </w:rPr>
        <w:t xml:space="preserve">; </w:t>
      </w:r>
      <w:r w:rsidR="00B9549C" w:rsidRPr="00811CD9">
        <w:rPr>
          <w:rFonts w:asciiTheme="majorHAnsi" w:hAnsiTheme="majorHAnsi"/>
          <w:b/>
        </w:rPr>
        <w:t>American Commercial Lines</w:t>
      </w:r>
      <w:r w:rsidR="00651376">
        <w:rPr>
          <w:rFonts w:asciiTheme="majorHAnsi" w:hAnsiTheme="majorHAnsi"/>
          <w:b/>
        </w:rPr>
        <w:t>; Mississippi</w:t>
      </w:r>
      <w:r w:rsidR="00B9549C" w:rsidRPr="00811CD9">
        <w:rPr>
          <w:rFonts w:asciiTheme="majorHAnsi" w:hAnsiTheme="majorHAnsi"/>
          <w:b/>
        </w:rPr>
        <w:t>.</w:t>
      </w:r>
      <w:r w:rsidR="00D1615B">
        <w:rPr>
          <w:rFonts w:asciiTheme="majorHAnsi" w:hAnsiTheme="majorHAnsi"/>
          <w:bCs/>
        </w:rPr>
        <w:t xml:space="preserve"> </w:t>
      </w:r>
      <w:r w:rsidR="00D1615B" w:rsidRPr="00811CD9">
        <w:rPr>
          <w:rFonts w:asciiTheme="majorHAnsi" w:hAnsiTheme="majorHAnsi"/>
          <w:bCs/>
          <w:i/>
          <w:iCs/>
        </w:rPr>
        <w:t xml:space="preserve">Role: Technical Director </w:t>
      </w:r>
      <w:r w:rsidR="00811CD9" w:rsidRPr="00811CD9">
        <w:rPr>
          <w:rFonts w:asciiTheme="majorHAnsi" w:hAnsiTheme="majorHAnsi"/>
          <w:bCs/>
          <w:i/>
          <w:iCs/>
        </w:rPr>
        <w:t>and RP NRDA Negotiation Specialist.</w:t>
      </w:r>
      <w:r w:rsidR="00811CD9">
        <w:rPr>
          <w:rFonts w:asciiTheme="majorHAnsi" w:hAnsiTheme="majorHAnsi"/>
          <w:bCs/>
        </w:rPr>
        <w:t xml:space="preserve"> </w:t>
      </w:r>
    </w:p>
    <w:p w14:paraId="74746940" w14:textId="7E0A9490" w:rsidR="00B9549C" w:rsidRPr="00A00CD9" w:rsidRDefault="003F1126" w:rsidP="00C1109C">
      <w:pPr>
        <w:spacing w:before="120" w:after="120"/>
        <w:rPr>
          <w:rFonts w:asciiTheme="majorHAnsi" w:hAnsiTheme="majorHAnsi"/>
          <w:bCs/>
        </w:rPr>
      </w:pPr>
      <w:r w:rsidRPr="00137891">
        <w:rPr>
          <w:rFonts w:ascii="Cambria" w:hAnsi="Cambria"/>
          <w:b/>
          <w:caps/>
          <w:position w:val="4"/>
        </w:rPr>
        <w:sym w:font="Symbol" w:char="F02A"/>
      </w:r>
      <w:r w:rsidR="001A4E5C">
        <w:rPr>
          <w:rFonts w:asciiTheme="majorHAnsi" w:hAnsiTheme="majorHAnsi"/>
          <w:b/>
        </w:rPr>
        <w:t>RP NRDA R</w:t>
      </w:r>
      <w:r w:rsidR="00B9549C" w:rsidRPr="00811CD9">
        <w:rPr>
          <w:rFonts w:asciiTheme="majorHAnsi" w:hAnsiTheme="majorHAnsi"/>
          <w:b/>
        </w:rPr>
        <w:t>elease</w:t>
      </w:r>
      <w:r w:rsidR="001A4E5C">
        <w:rPr>
          <w:rFonts w:asciiTheme="majorHAnsi" w:hAnsiTheme="majorHAnsi"/>
          <w:b/>
        </w:rPr>
        <w:t xml:space="preserve">; </w:t>
      </w:r>
      <w:r w:rsidR="00B9549C" w:rsidRPr="00811CD9">
        <w:rPr>
          <w:rFonts w:asciiTheme="majorHAnsi" w:hAnsiTheme="majorHAnsi"/>
          <w:b/>
        </w:rPr>
        <w:t>CITGO</w:t>
      </w:r>
      <w:r w:rsidR="001A4E5C">
        <w:rPr>
          <w:rFonts w:asciiTheme="majorHAnsi" w:hAnsiTheme="majorHAnsi"/>
          <w:b/>
        </w:rPr>
        <w:t xml:space="preserve">; </w:t>
      </w:r>
      <w:r w:rsidR="00B9549C" w:rsidRPr="00811CD9">
        <w:rPr>
          <w:rFonts w:asciiTheme="majorHAnsi" w:hAnsiTheme="majorHAnsi"/>
          <w:b/>
        </w:rPr>
        <w:t>Calcasieu River</w:t>
      </w:r>
      <w:r w:rsidR="000D610F">
        <w:rPr>
          <w:rFonts w:asciiTheme="majorHAnsi" w:hAnsiTheme="majorHAnsi"/>
          <w:b/>
        </w:rPr>
        <w:t>, Louisiana</w:t>
      </w:r>
      <w:r w:rsidR="00B9549C" w:rsidRPr="00811CD9">
        <w:rPr>
          <w:rFonts w:asciiTheme="majorHAnsi" w:hAnsiTheme="majorHAnsi"/>
          <w:b/>
        </w:rPr>
        <w:t>.</w:t>
      </w:r>
      <w:r w:rsidR="00811CD9" w:rsidRPr="00811CD9">
        <w:rPr>
          <w:rFonts w:asciiTheme="majorHAnsi" w:hAnsiTheme="majorHAnsi"/>
          <w:bCs/>
          <w:i/>
          <w:iCs/>
        </w:rPr>
        <w:t xml:space="preserve"> </w:t>
      </w:r>
      <w:r w:rsidR="001A4E5C">
        <w:rPr>
          <w:rStyle w:val="ResumeProjectRole-RoleDescription"/>
          <w:bCs/>
          <w:i w:val="0"/>
        </w:rPr>
        <w:t>R</w:t>
      </w:r>
      <w:r w:rsidR="00811CD9" w:rsidRPr="00811CD9">
        <w:rPr>
          <w:rFonts w:asciiTheme="majorHAnsi" w:hAnsiTheme="majorHAnsi"/>
          <w:bCs/>
          <w:i/>
          <w:iCs/>
        </w:rPr>
        <w:t>ole: Technical Director and RP NRDA Negotiation Specialist.</w:t>
      </w:r>
    </w:p>
    <w:p w14:paraId="30F6B8C8" w14:textId="28D77324" w:rsidR="00B9549C" w:rsidRDefault="003F1126" w:rsidP="00C1109C">
      <w:pPr>
        <w:spacing w:before="120" w:after="120"/>
        <w:rPr>
          <w:rFonts w:asciiTheme="majorHAnsi" w:hAnsiTheme="majorHAnsi"/>
          <w:bCs/>
          <w:i/>
          <w:iCs/>
        </w:rPr>
      </w:pPr>
      <w:r w:rsidRPr="00137891">
        <w:rPr>
          <w:rFonts w:ascii="Cambria" w:hAnsi="Cambria"/>
          <w:b/>
          <w:caps/>
          <w:position w:val="4"/>
        </w:rPr>
        <w:sym w:font="Symbol" w:char="F02A"/>
      </w:r>
      <w:r w:rsidR="00B9549C" w:rsidRPr="00811CD9">
        <w:rPr>
          <w:rFonts w:asciiTheme="majorHAnsi" w:hAnsiTheme="majorHAnsi"/>
          <w:b/>
        </w:rPr>
        <w:t xml:space="preserve"> RP NRDA Tank Barge DBL 152 </w:t>
      </w:r>
      <w:r w:rsidR="00E42BB1">
        <w:rPr>
          <w:rFonts w:asciiTheme="majorHAnsi" w:hAnsiTheme="majorHAnsi"/>
          <w:b/>
        </w:rPr>
        <w:t>R</w:t>
      </w:r>
      <w:r w:rsidR="00B9549C" w:rsidRPr="00811CD9">
        <w:rPr>
          <w:rFonts w:asciiTheme="majorHAnsi" w:hAnsiTheme="majorHAnsi"/>
          <w:b/>
        </w:rPr>
        <w:t>elease</w:t>
      </w:r>
      <w:r w:rsidR="00321BB8">
        <w:rPr>
          <w:rFonts w:asciiTheme="majorHAnsi" w:hAnsiTheme="majorHAnsi"/>
          <w:b/>
        </w:rPr>
        <w:t>;</w:t>
      </w:r>
      <w:r w:rsidR="00F174C7">
        <w:rPr>
          <w:rFonts w:asciiTheme="majorHAnsi" w:hAnsiTheme="majorHAnsi"/>
          <w:b/>
        </w:rPr>
        <w:t xml:space="preserve"> </w:t>
      </w:r>
      <w:r w:rsidR="00B9549C" w:rsidRPr="00811CD9">
        <w:rPr>
          <w:rFonts w:asciiTheme="majorHAnsi" w:hAnsiTheme="majorHAnsi"/>
          <w:b/>
        </w:rPr>
        <w:t>Gulf of Mexico Offshore Sabine Pass.</w:t>
      </w:r>
      <w:r w:rsidR="00811CD9" w:rsidRPr="00811CD9">
        <w:rPr>
          <w:rFonts w:asciiTheme="majorHAnsi" w:hAnsiTheme="majorHAnsi"/>
          <w:bCs/>
          <w:i/>
          <w:iCs/>
        </w:rPr>
        <w:t xml:space="preserve"> Role: Technical Director and RP NRDA Negotiation Specialist.</w:t>
      </w:r>
    </w:p>
    <w:p w14:paraId="6C68EE76" w14:textId="77777777" w:rsidR="00B1535D" w:rsidRPr="00A00CD9" w:rsidRDefault="00B1535D" w:rsidP="00C1109C">
      <w:pPr>
        <w:spacing w:before="120" w:after="120"/>
        <w:rPr>
          <w:rFonts w:asciiTheme="majorHAnsi" w:hAnsiTheme="majorHAnsi"/>
          <w:bCs/>
        </w:rPr>
      </w:pPr>
    </w:p>
    <w:p w14:paraId="041BA64E" w14:textId="10912286" w:rsidR="00B9549C" w:rsidRPr="00A00CD9" w:rsidRDefault="003F1126" w:rsidP="00C1109C">
      <w:pPr>
        <w:spacing w:before="120" w:after="120"/>
        <w:rPr>
          <w:rFonts w:asciiTheme="majorHAnsi" w:hAnsiTheme="majorHAnsi"/>
          <w:bCs/>
        </w:rPr>
      </w:pPr>
      <w:r w:rsidRPr="00137891">
        <w:rPr>
          <w:rFonts w:ascii="Cambria" w:hAnsi="Cambria"/>
          <w:b/>
          <w:caps/>
          <w:position w:val="4"/>
        </w:rPr>
        <w:lastRenderedPageBreak/>
        <w:sym w:font="Symbol" w:char="F02A"/>
      </w:r>
      <w:r w:rsidR="00B9549C" w:rsidRPr="00811CD9">
        <w:rPr>
          <w:rFonts w:asciiTheme="majorHAnsi" w:hAnsiTheme="majorHAnsi"/>
          <w:b/>
        </w:rPr>
        <w:t>Oil Spill</w:t>
      </w:r>
      <w:r w:rsidR="00380A92">
        <w:rPr>
          <w:rFonts w:asciiTheme="majorHAnsi" w:hAnsiTheme="majorHAnsi"/>
          <w:b/>
        </w:rPr>
        <w:t xml:space="preserve"> Project; Dubai Star; </w:t>
      </w:r>
      <w:r w:rsidR="00B9549C" w:rsidRPr="00811CD9">
        <w:rPr>
          <w:rFonts w:asciiTheme="majorHAnsi" w:hAnsiTheme="majorHAnsi"/>
          <w:b/>
        </w:rPr>
        <w:t>San Francisco Bay, California.</w:t>
      </w:r>
      <w:r w:rsidR="00E42BB1">
        <w:rPr>
          <w:rStyle w:val="ResumeProjectRole-RoleDescription"/>
          <w:bCs/>
          <w:i w:val="0"/>
        </w:rPr>
        <w:t xml:space="preserve"> </w:t>
      </w:r>
      <w:r w:rsidR="00E42BB1" w:rsidRPr="00E42BB1">
        <w:rPr>
          <w:rStyle w:val="ResumeProjectRole-RoleDescription"/>
          <w:bCs/>
          <w:iCs/>
        </w:rPr>
        <w:t xml:space="preserve">Role: Principal and Lead NRDA Consultant. </w:t>
      </w:r>
    </w:p>
    <w:p w14:paraId="33C7A30D" w14:textId="5D3FC198" w:rsidR="00B9549C" w:rsidRPr="00A00CD9" w:rsidRDefault="003F1126" w:rsidP="00C1109C">
      <w:pPr>
        <w:spacing w:before="120" w:after="120"/>
        <w:rPr>
          <w:rFonts w:asciiTheme="majorHAnsi" w:hAnsiTheme="majorHAnsi"/>
          <w:bCs/>
        </w:rPr>
      </w:pPr>
      <w:r w:rsidRPr="00137891">
        <w:rPr>
          <w:rFonts w:ascii="Cambria" w:hAnsi="Cambria"/>
          <w:b/>
          <w:caps/>
          <w:position w:val="4"/>
        </w:rPr>
        <w:sym w:font="Symbol" w:char="F02A"/>
      </w:r>
      <w:r w:rsidR="00B9549C" w:rsidRPr="00811CD9">
        <w:rPr>
          <w:rFonts w:asciiTheme="majorHAnsi" w:hAnsiTheme="majorHAnsi"/>
          <w:b/>
        </w:rPr>
        <w:t>Numerous New Jersey NRD</w:t>
      </w:r>
      <w:r w:rsidR="00657531">
        <w:rPr>
          <w:rFonts w:asciiTheme="majorHAnsi" w:hAnsiTheme="majorHAnsi"/>
          <w:b/>
        </w:rPr>
        <w:t>A</w:t>
      </w:r>
      <w:r w:rsidR="00380A92">
        <w:rPr>
          <w:rFonts w:asciiTheme="majorHAnsi" w:hAnsiTheme="majorHAnsi"/>
          <w:b/>
        </w:rPr>
        <w:t>’s</w:t>
      </w:r>
      <w:r w:rsidR="00657531">
        <w:rPr>
          <w:rFonts w:asciiTheme="majorHAnsi" w:hAnsiTheme="majorHAnsi"/>
          <w:b/>
        </w:rPr>
        <w:t xml:space="preserve">; </w:t>
      </w:r>
      <w:r w:rsidR="007D4D20">
        <w:rPr>
          <w:rStyle w:val="ResumeProjectRole-RoleDescription"/>
          <w:b/>
          <w:i w:val="0"/>
        </w:rPr>
        <w:t>New Jersey.</w:t>
      </w:r>
      <w:r w:rsidR="00657531" w:rsidRPr="00811CD9">
        <w:rPr>
          <w:rStyle w:val="ResumeProjectRole-RoleDescription"/>
          <w:b/>
          <w:i w:val="0"/>
        </w:rPr>
        <w:t xml:space="preserve"> </w:t>
      </w:r>
      <w:r w:rsidR="00B9549C" w:rsidRPr="00A00CD9">
        <w:rPr>
          <w:rFonts w:asciiTheme="majorHAnsi" w:hAnsiTheme="majorHAnsi"/>
          <w:bCs/>
        </w:rPr>
        <w:t xml:space="preserve"> </w:t>
      </w:r>
      <w:r w:rsidR="00E42BB1" w:rsidRPr="00D17DF6">
        <w:rPr>
          <w:rFonts w:asciiTheme="majorHAnsi" w:hAnsiTheme="majorHAnsi"/>
          <w:bCs/>
          <w:i/>
          <w:iCs/>
        </w:rPr>
        <w:t xml:space="preserve">Role: </w:t>
      </w:r>
      <w:r w:rsidR="00D17DF6" w:rsidRPr="00D17DF6">
        <w:rPr>
          <w:rFonts w:asciiTheme="majorHAnsi" w:hAnsiTheme="majorHAnsi"/>
          <w:bCs/>
          <w:i/>
          <w:iCs/>
        </w:rPr>
        <w:t>Lead NRDA Consultant.</w:t>
      </w:r>
      <w:r w:rsidR="00D17DF6">
        <w:rPr>
          <w:rFonts w:asciiTheme="majorHAnsi" w:hAnsiTheme="majorHAnsi"/>
          <w:bCs/>
        </w:rPr>
        <w:t xml:space="preserve"> </w:t>
      </w:r>
    </w:p>
    <w:p w14:paraId="0CC703B7" w14:textId="09ED860E" w:rsidR="00B9549C" w:rsidRPr="00811CD9" w:rsidRDefault="00B40DF0" w:rsidP="00C1109C">
      <w:pPr>
        <w:spacing w:before="120" w:after="120"/>
        <w:rPr>
          <w:rFonts w:asciiTheme="majorHAnsi" w:hAnsiTheme="majorHAnsi"/>
          <w:b/>
        </w:rPr>
      </w:pPr>
      <w:r w:rsidRPr="00137891">
        <w:rPr>
          <w:rFonts w:ascii="Cambria" w:hAnsi="Cambria"/>
          <w:b/>
          <w:caps/>
          <w:position w:val="4"/>
        </w:rPr>
        <w:sym w:font="Symbol" w:char="F02A"/>
      </w:r>
      <w:r w:rsidR="00B9549C" w:rsidRPr="00811CD9">
        <w:rPr>
          <w:rFonts w:asciiTheme="majorHAnsi" w:hAnsiTheme="majorHAnsi"/>
          <w:b/>
        </w:rPr>
        <w:t xml:space="preserve">M/V Bermuda Islander </w:t>
      </w:r>
      <w:r w:rsidR="00D17DF6">
        <w:rPr>
          <w:rFonts w:asciiTheme="majorHAnsi" w:hAnsiTheme="majorHAnsi"/>
          <w:b/>
        </w:rPr>
        <w:t>O</w:t>
      </w:r>
      <w:r w:rsidR="00B9549C" w:rsidRPr="00811CD9">
        <w:rPr>
          <w:rFonts w:asciiTheme="majorHAnsi" w:hAnsiTheme="majorHAnsi"/>
          <w:b/>
        </w:rPr>
        <w:t xml:space="preserve">il </w:t>
      </w:r>
      <w:r w:rsidR="00D17DF6">
        <w:rPr>
          <w:rFonts w:asciiTheme="majorHAnsi" w:hAnsiTheme="majorHAnsi"/>
          <w:b/>
        </w:rPr>
        <w:t>S</w:t>
      </w:r>
      <w:r w:rsidR="00B9549C" w:rsidRPr="00811CD9">
        <w:rPr>
          <w:rFonts w:asciiTheme="majorHAnsi" w:hAnsiTheme="majorHAnsi"/>
          <w:b/>
        </w:rPr>
        <w:t>pill</w:t>
      </w:r>
      <w:r w:rsidR="00D17DF6">
        <w:rPr>
          <w:rFonts w:asciiTheme="majorHAnsi" w:hAnsiTheme="majorHAnsi"/>
          <w:b/>
        </w:rPr>
        <w:t xml:space="preserve">; </w:t>
      </w:r>
      <w:r w:rsidR="0089553A">
        <w:rPr>
          <w:rStyle w:val="ResumeProjectRole-RoleDescription"/>
          <w:b/>
          <w:i w:val="0"/>
        </w:rPr>
        <w:t>Bermuda</w:t>
      </w:r>
      <w:r w:rsidR="00B9549C" w:rsidRPr="00811CD9">
        <w:rPr>
          <w:rFonts w:asciiTheme="majorHAnsi" w:hAnsiTheme="majorHAnsi"/>
          <w:b/>
        </w:rPr>
        <w:t>.</w:t>
      </w:r>
      <w:r w:rsidR="00D17DF6">
        <w:rPr>
          <w:rStyle w:val="ResumeProjectRole-RoleDescription"/>
          <w:bCs/>
          <w:i w:val="0"/>
        </w:rPr>
        <w:t xml:space="preserve"> Role: </w:t>
      </w:r>
      <w:r w:rsidR="00D17DF6" w:rsidRPr="00D17DF6">
        <w:rPr>
          <w:rFonts w:asciiTheme="majorHAnsi" w:hAnsiTheme="majorHAnsi"/>
          <w:bCs/>
          <w:i/>
          <w:iCs/>
        </w:rPr>
        <w:t>Principal and Lead NRDA Consultant.</w:t>
      </w:r>
      <w:r w:rsidR="00D17DF6">
        <w:rPr>
          <w:rFonts w:asciiTheme="majorHAnsi" w:hAnsiTheme="majorHAnsi"/>
          <w:b/>
        </w:rPr>
        <w:t xml:space="preserve"> </w:t>
      </w:r>
    </w:p>
    <w:p w14:paraId="7BE8369D" w14:textId="4AD56295" w:rsidR="007C7671" w:rsidRDefault="00B40DF0" w:rsidP="00C1109C">
      <w:pPr>
        <w:spacing w:before="120" w:after="120"/>
        <w:rPr>
          <w:rStyle w:val="ResumeProjectRole-RoleDescription"/>
          <w:bCs/>
          <w:i w:val="0"/>
        </w:rPr>
      </w:pPr>
      <w:r w:rsidRPr="00137891">
        <w:rPr>
          <w:rFonts w:ascii="Cambria" w:hAnsi="Cambria"/>
          <w:b/>
          <w:caps/>
          <w:position w:val="4"/>
        </w:rPr>
        <w:sym w:font="Symbol" w:char="F02A"/>
      </w:r>
      <w:r w:rsidR="00B9549C" w:rsidRPr="00811CD9">
        <w:rPr>
          <w:rFonts w:asciiTheme="majorHAnsi" w:hAnsiTheme="majorHAnsi"/>
          <w:b/>
        </w:rPr>
        <w:t xml:space="preserve">Caribbean </w:t>
      </w:r>
      <w:r w:rsidR="009B24AD">
        <w:rPr>
          <w:rFonts w:asciiTheme="majorHAnsi" w:hAnsiTheme="majorHAnsi"/>
          <w:b/>
        </w:rPr>
        <w:t>C</w:t>
      </w:r>
      <w:r w:rsidR="00B9549C" w:rsidRPr="00811CD9">
        <w:rPr>
          <w:rFonts w:asciiTheme="majorHAnsi" w:hAnsiTheme="majorHAnsi"/>
          <w:b/>
        </w:rPr>
        <w:t>ase</w:t>
      </w:r>
      <w:r w:rsidR="009B24AD">
        <w:rPr>
          <w:rFonts w:asciiTheme="majorHAnsi" w:hAnsiTheme="majorHAnsi"/>
          <w:b/>
        </w:rPr>
        <w:t xml:space="preserve"> Project; </w:t>
      </w:r>
      <w:r w:rsidR="00B9549C" w:rsidRPr="00811CD9">
        <w:rPr>
          <w:rFonts w:asciiTheme="majorHAnsi" w:hAnsiTheme="majorHAnsi"/>
          <w:b/>
        </w:rPr>
        <w:t>US Virgin Islands</w:t>
      </w:r>
      <w:r w:rsidR="00B1535D">
        <w:rPr>
          <w:rFonts w:asciiTheme="majorHAnsi" w:hAnsiTheme="majorHAnsi"/>
          <w:b/>
        </w:rPr>
        <w:t>.</w:t>
      </w:r>
      <w:r w:rsidR="0089553A">
        <w:rPr>
          <w:rStyle w:val="ResumeProjectRole-RoleDescription"/>
          <w:bCs/>
          <w:i w:val="0"/>
        </w:rPr>
        <w:t xml:space="preserve"> </w:t>
      </w:r>
      <w:r w:rsidR="0089553A" w:rsidRPr="009B24AD">
        <w:rPr>
          <w:rStyle w:val="ResumeProjectRole-RoleDescription"/>
          <w:bCs/>
          <w:iCs/>
        </w:rPr>
        <w:t xml:space="preserve">Role: </w:t>
      </w:r>
      <w:r w:rsidR="0089553A" w:rsidRPr="009B24AD">
        <w:rPr>
          <w:rFonts w:asciiTheme="majorHAnsi" w:hAnsiTheme="majorHAnsi"/>
          <w:bCs/>
          <w:i/>
        </w:rPr>
        <w:t>Lead NRDA</w:t>
      </w:r>
      <w:r w:rsidR="0089553A" w:rsidRPr="009B24AD">
        <w:rPr>
          <w:rFonts w:asciiTheme="majorHAnsi" w:hAnsiTheme="majorHAnsi"/>
          <w:bCs/>
          <w:iCs/>
        </w:rPr>
        <w:t xml:space="preserve"> </w:t>
      </w:r>
      <w:r w:rsidR="009B24AD">
        <w:rPr>
          <w:rFonts w:asciiTheme="majorHAnsi" w:hAnsiTheme="majorHAnsi"/>
          <w:bCs/>
          <w:i/>
        </w:rPr>
        <w:t>I</w:t>
      </w:r>
      <w:r w:rsidR="0089553A" w:rsidRPr="009B24AD">
        <w:rPr>
          <w:rFonts w:asciiTheme="majorHAnsi" w:hAnsiTheme="majorHAnsi"/>
          <w:bCs/>
          <w:i/>
        </w:rPr>
        <w:t>nvestigator.</w:t>
      </w:r>
      <w:r w:rsidR="0089553A">
        <w:rPr>
          <w:rFonts w:asciiTheme="majorHAnsi" w:hAnsiTheme="majorHAnsi"/>
          <w:b/>
        </w:rPr>
        <w:t xml:space="preserve"> </w:t>
      </w:r>
    </w:p>
    <w:p w14:paraId="20B47CB8" w14:textId="19405E9F" w:rsidR="00B9549C" w:rsidRPr="00A00CD9" w:rsidRDefault="00B40DF0" w:rsidP="00C1109C">
      <w:pPr>
        <w:spacing w:before="120" w:after="120"/>
        <w:rPr>
          <w:rFonts w:asciiTheme="majorHAnsi" w:hAnsiTheme="majorHAnsi"/>
          <w:bCs/>
        </w:rPr>
      </w:pPr>
      <w:r w:rsidRPr="00137891">
        <w:rPr>
          <w:rFonts w:ascii="Cambria" w:hAnsi="Cambria"/>
          <w:b/>
          <w:caps/>
          <w:position w:val="4"/>
        </w:rPr>
        <w:sym w:font="Symbol" w:char="F02A"/>
      </w:r>
      <w:r w:rsidR="00B9549C" w:rsidRPr="00811CD9">
        <w:rPr>
          <w:rFonts w:asciiTheme="majorHAnsi" w:hAnsiTheme="majorHAnsi"/>
          <w:b/>
        </w:rPr>
        <w:t xml:space="preserve">B120 </w:t>
      </w:r>
      <w:r w:rsidR="001666D2">
        <w:rPr>
          <w:rFonts w:asciiTheme="majorHAnsi" w:hAnsiTheme="majorHAnsi"/>
          <w:b/>
        </w:rPr>
        <w:t>O</w:t>
      </w:r>
      <w:r w:rsidR="00B9549C" w:rsidRPr="00811CD9">
        <w:rPr>
          <w:rFonts w:asciiTheme="majorHAnsi" w:hAnsiTheme="majorHAnsi"/>
          <w:b/>
        </w:rPr>
        <w:t xml:space="preserve">il </w:t>
      </w:r>
      <w:r w:rsidR="001666D2">
        <w:rPr>
          <w:rFonts w:asciiTheme="majorHAnsi" w:hAnsiTheme="majorHAnsi"/>
          <w:b/>
        </w:rPr>
        <w:t>R</w:t>
      </w:r>
      <w:r w:rsidR="00B9549C" w:rsidRPr="00811CD9">
        <w:rPr>
          <w:rFonts w:asciiTheme="majorHAnsi" w:hAnsiTheme="majorHAnsi"/>
          <w:b/>
        </w:rPr>
        <w:t>elease</w:t>
      </w:r>
      <w:r w:rsidR="001666D2">
        <w:rPr>
          <w:rFonts w:asciiTheme="majorHAnsi" w:hAnsiTheme="majorHAnsi"/>
          <w:b/>
        </w:rPr>
        <w:t xml:space="preserve">; </w:t>
      </w:r>
      <w:r w:rsidR="00B9549C" w:rsidRPr="00811CD9">
        <w:rPr>
          <w:rFonts w:asciiTheme="majorHAnsi" w:hAnsiTheme="majorHAnsi"/>
          <w:b/>
        </w:rPr>
        <w:t>Buzzards Bay, Massachusetts.</w:t>
      </w:r>
      <w:r w:rsidR="0089553A">
        <w:rPr>
          <w:rStyle w:val="ResumeProjectRole-RoleDescription"/>
          <w:bCs/>
          <w:i w:val="0"/>
        </w:rPr>
        <w:t xml:space="preserve"> Role: </w:t>
      </w:r>
      <w:r w:rsidR="0089553A" w:rsidRPr="001666D2">
        <w:rPr>
          <w:rFonts w:asciiTheme="majorHAnsi" w:hAnsiTheme="majorHAnsi"/>
          <w:bCs/>
          <w:i/>
          <w:iCs/>
        </w:rPr>
        <w:t xml:space="preserve">Lead RP NRDA </w:t>
      </w:r>
      <w:r w:rsidR="001666D2">
        <w:rPr>
          <w:rFonts w:asciiTheme="majorHAnsi" w:hAnsiTheme="majorHAnsi"/>
          <w:bCs/>
          <w:i/>
          <w:iCs/>
        </w:rPr>
        <w:t>T</w:t>
      </w:r>
      <w:r w:rsidR="0089553A" w:rsidRPr="001666D2">
        <w:rPr>
          <w:rFonts w:asciiTheme="majorHAnsi" w:hAnsiTheme="majorHAnsi"/>
          <w:bCs/>
          <w:i/>
          <w:iCs/>
        </w:rPr>
        <w:t xml:space="preserve">echnical </w:t>
      </w:r>
      <w:r w:rsidR="001666D2">
        <w:rPr>
          <w:rFonts w:asciiTheme="majorHAnsi" w:hAnsiTheme="majorHAnsi"/>
          <w:bCs/>
          <w:i/>
          <w:iCs/>
        </w:rPr>
        <w:t>R</w:t>
      </w:r>
      <w:r w:rsidR="0089553A" w:rsidRPr="001666D2">
        <w:rPr>
          <w:rFonts w:asciiTheme="majorHAnsi" w:hAnsiTheme="majorHAnsi"/>
          <w:bCs/>
          <w:i/>
          <w:iCs/>
        </w:rPr>
        <w:t>epresentative.</w:t>
      </w:r>
      <w:r w:rsidR="0089553A">
        <w:rPr>
          <w:rFonts w:asciiTheme="majorHAnsi" w:hAnsiTheme="majorHAnsi"/>
          <w:b/>
        </w:rPr>
        <w:t xml:space="preserve"> </w:t>
      </w:r>
    </w:p>
    <w:p w14:paraId="47216DD1" w14:textId="11EAC24F" w:rsidR="00B9549C" w:rsidRPr="00A00CD9" w:rsidRDefault="00B40DF0" w:rsidP="00C1109C">
      <w:pPr>
        <w:spacing w:before="120" w:after="120"/>
        <w:rPr>
          <w:rFonts w:asciiTheme="majorHAnsi" w:hAnsiTheme="majorHAnsi"/>
          <w:bCs/>
        </w:rPr>
      </w:pPr>
      <w:r w:rsidRPr="00137891">
        <w:rPr>
          <w:rFonts w:ascii="Cambria" w:hAnsi="Cambria"/>
          <w:b/>
          <w:caps/>
          <w:position w:val="4"/>
        </w:rPr>
        <w:sym w:font="Symbol" w:char="F02A"/>
      </w:r>
      <w:r w:rsidR="00B9549C" w:rsidRPr="00811CD9">
        <w:rPr>
          <w:rFonts w:asciiTheme="majorHAnsi" w:hAnsiTheme="majorHAnsi"/>
          <w:b/>
        </w:rPr>
        <w:t>Tank Barge MM53 incident</w:t>
      </w:r>
      <w:r w:rsidR="00C8590C">
        <w:rPr>
          <w:rFonts w:asciiTheme="majorHAnsi" w:hAnsiTheme="majorHAnsi"/>
          <w:b/>
        </w:rPr>
        <w:t xml:space="preserve">; </w:t>
      </w:r>
      <w:r w:rsidR="00B9549C" w:rsidRPr="00811CD9">
        <w:rPr>
          <w:rFonts w:asciiTheme="majorHAnsi" w:hAnsiTheme="majorHAnsi"/>
          <w:b/>
        </w:rPr>
        <w:t>Louisville, Kentucky</w:t>
      </w:r>
      <w:r w:rsidR="00B1535D">
        <w:rPr>
          <w:rFonts w:asciiTheme="majorHAnsi" w:hAnsiTheme="majorHAnsi"/>
          <w:b/>
        </w:rPr>
        <w:t>.</w:t>
      </w:r>
      <w:r w:rsidR="001666D2">
        <w:rPr>
          <w:rStyle w:val="ResumeProjectRole-RoleDescription"/>
          <w:bCs/>
          <w:i w:val="0"/>
        </w:rPr>
        <w:t xml:space="preserve"> </w:t>
      </w:r>
      <w:r w:rsidR="001666D2" w:rsidRPr="001666D2">
        <w:rPr>
          <w:rStyle w:val="ResumeProjectRole-RoleDescription"/>
          <w:bCs/>
          <w:iCs/>
        </w:rPr>
        <w:t xml:space="preserve">Role: </w:t>
      </w:r>
      <w:r w:rsidR="001666D2" w:rsidRPr="001666D2">
        <w:rPr>
          <w:rFonts w:asciiTheme="majorHAnsi" w:hAnsiTheme="majorHAnsi"/>
          <w:bCs/>
          <w:i/>
        </w:rPr>
        <w:t>Principal and Lead NRDA Consultant.</w:t>
      </w:r>
      <w:r w:rsidR="001666D2">
        <w:rPr>
          <w:rFonts w:asciiTheme="majorHAnsi" w:hAnsiTheme="majorHAnsi"/>
          <w:b/>
        </w:rPr>
        <w:t xml:space="preserve"> </w:t>
      </w:r>
    </w:p>
    <w:p w14:paraId="687ED5FF" w14:textId="1126EDE4" w:rsidR="00B9549C" w:rsidRPr="00A00CD9" w:rsidRDefault="00B40DF0" w:rsidP="00C1109C">
      <w:pPr>
        <w:spacing w:before="120" w:after="120"/>
        <w:rPr>
          <w:rFonts w:asciiTheme="majorHAnsi" w:hAnsiTheme="majorHAnsi"/>
          <w:bCs/>
        </w:rPr>
      </w:pPr>
      <w:r w:rsidRPr="00137891">
        <w:rPr>
          <w:rFonts w:ascii="Cambria" w:hAnsi="Cambria"/>
          <w:b/>
          <w:caps/>
          <w:position w:val="4"/>
        </w:rPr>
        <w:sym w:font="Symbol" w:char="F02A"/>
      </w:r>
      <w:r w:rsidR="00C8590C">
        <w:rPr>
          <w:rFonts w:asciiTheme="majorHAnsi" w:hAnsiTheme="majorHAnsi"/>
          <w:b/>
        </w:rPr>
        <w:t>M</w:t>
      </w:r>
      <w:r w:rsidR="00B9549C" w:rsidRPr="00811CD9">
        <w:rPr>
          <w:rFonts w:asciiTheme="majorHAnsi" w:hAnsiTheme="majorHAnsi"/>
          <w:b/>
        </w:rPr>
        <w:t xml:space="preserve">ajor </w:t>
      </w:r>
      <w:r w:rsidR="00C8590C">
        <w:rPr>
          <w:rFonts w:asciiTheme="majorHAnsi" w:hAnsiTheme="majorHAnsi"/>
          <w:b/>
        </w:rPr>
        <w:t>P</w:t>
      </w:r>
      <w:r w:rsidR="00B9549C" w:rsidRPr="00811CD9">
        <w:rPr>
          <w:rFonts w:asciiTheme="majorHAnsi" w:hAnsiTheme="majorHAnsi"/>
          <w:b/>
        </w:rPr>
        <w:t xml:space="preserve">ipeline </w:t>
      </w:r>
      <w:r w:rsidR="00C8590C">
        <w:rPr>
          <w:rFonts w:asciiTheme="majorHAnsi" w:hAnsiTheme="majorHAnsi"/>
          <w:b/>
        </w:rPr>
        <w:t>R</w:t>
      </w:r>
      <w:r w:rsidR="00B9549C" w:rsidRPr="00811CD9">
        <w:rPr>
          <w:rFonts w:asciiTheme="majorHAnsi" w:hAnsiTheme="majorHAnsi"/>
          <w:b/>
        </w:rPr>
        <w:t>elease</w:t>
      </w:r>
      <w:r w:rsidR="00BF3555">
        <w:rPr>
          <w:rFonts w:asciiTheme="majorHAnsi" w:hAnsiTheme="majorHAnsi"/>
          <w:b/>
        </w:rPr>
        <w:t xml:space="preserve"> in </w:t>
      </w:r>
      <w:r w:rsidR="00B478F7">
        <w:rPr>
          <w:rFonts w:asciiTheme="majorHAnsi" w:hAnsiTheme="majorHAnsi"/>
          <w:b/>
        </w:rPr>
        <w:t xml:space="preserve">a Maryland </w:t>
      </w:r>
      <w:r w:rsidR="00BF3555">
        <w:rPr>
          <w:rFonts w:asciiTheme="majorHAnsi" w:hAnsiTheme="majorHAnsi"/>
          <w:b/>
        </w:rPr>
        <w:t>Estuary</w:t>
      </w:r>
      <w:r w:rsidR="00C8590C">
        <w:rPr>
          <w:rFonts w:asciiTheme="majorHAnsi" w:hAnsiTheme="majorHAnsi"/>
          <w:b/>
        </w:rPr>
        <w:t xml:space="preserve">; </w:t>
      </w:r>
      <w:r w:rsidR="00B9549C" w:rsidRPr="00811CD9">
        <w:rPr>
          <w:rFonts w:asciiTheme="majorHAnsi" w:hAnsiTheme="majorHAnsi"/>
          <w:b/>
        </w:rPr>
        <w:t>Marylan</w:t>
      </w:r>
      <w:r w:rsidR="00C8590C">
        <w:rPr>
          <w:rFonts w:asciiTheme="majorHAnsi" w:hAnsiTheme="majorHAnsi"/>
          <w:b/>
        </w:rPr>
        <w:t>d</w:t>
      </w:r>
      <w:r w:rsidR="00B1535D">
        <w:rPr>
          <w:rFonts w:asciiTheme="majorHAnsi" w:hAnsiTheme="majorHAnsi"/>
          <w:b/>
        </w:rPr>
        <w:t>.</w:t>
      </w:r>
      <w:r w:rsidR="00C8590C">
        <w:rPr>
          <w:rStyle w:val="ResumeProjectRole-RoleDescription"/>
          <w:bCs/>
          <w:i w:val="0"/>
        </w:rPr>
        <w:t xml:space="preserve"> </w:t>
      </w:r>
      <w:r w:rsidR="00C8590C" w:rsidRPr="00C8590C">
        <w:rPr>
          <w:rStyle w:val="ResumeProjectRole-RoleDescription"/>
          <w:bCs/>
          <w:iCs/>
        </w:rPr>
        <w:t>Role:</w:t>
      </w:r>
      <w:r w:rsidR="00C8590C" w:rsidRPr="00C8590C">
        <w:rPr>
          <w:rFonts w:asciiTheme="majorHAnsi" w:hAnsiTheme="majorHAnsi"/>
          <w:bCs/>
          <w:iCs/>
        </w:rPr>
        <w:t xml:space="preserve"> </w:t>
      </w:r>
      <w:r w:rsidR="00C8590C" w:rsidRPr="00C8590C">
        <w:rPr>
          <w:rFonts w:asciiTheme="majorHAnsi" w:hAnsiTheme="majorHAnsi"/>
          <w:bCs/>
          <w:i/>
        </w:rPr>
        <w:t>Lead RP NRDA Technical Representative.</w:t>
      </w:r>
      <w:r w:rsidR="00C8590C">
        <w:rPr>
          <w:rFonts w:asciiTheme="majorHAnsi" w:hAnsiTheme="majorHAnsi"/>
          <w:b/>
        </w:rPr>
        <w:t xml:space="preserve"> </w:t>
      </w:r>
      <w:r w:rsidR="00C8590C">
        <w:rPr>
          <w:rStyle w:val="ResumeProjectRole-RoleDescription"/>
          <w:bCs/>
          <w:i w:val="0"/>
        </w:rPr>
        <w:t xml:space="preserve"> </w:t>
      </w:r>
    </w:p>
    <w:p w14:paraId="64E48721" w14:textId="2C3CD4F2" w:rsidR="00B9549C" w:rsidRPr="00A00CD9" w:rsidRDefault="00B40DF0" w:rsidP="00C1109C">
      <w:pPr>
        <w:spacing w:before="120" w:after="120"/>
        <w:rPr>
          <w:rFonts w:asciiTheme="majorHAnsi" w:hAnsiTheme="majorHAnsi"/>
          <w:bCs/>
        </w:rPr>
      </w:pPr>
      <w:r w:rsidRPr="00137891">
        <w:rPr>
          <w:rFonts w:ascii="Cambria" w:hAnsi="Cambria"/>
          <w:b/>
          <w:caps/>
          <w:position w:val="4"/>
        </w:rPr>
        <w:sym w:font="Symbol" w:char="F02A"/>
      </w:r>
      <w:r w:rsidR="00B9549C" w:rsidRPr="00811CD9">
        <w:rPr>
          <w:rFonts w:asciiTheme="majorHAnsi" w:hAnsiTheme="majorHAnsi"/>
          <w:b/>
        </w:rPr>
        <w:t>Net Environmental Benefit Analysis (NEBA)</w:t>
      </w:r>
      <w:r w:rsidR="00037535">
        <w:rPr>
          <w:rFonts w:asciiTheme="majorHAnsi" w:hAnsiTheme="majorHAnsi"/>
          <w:b/>
        </w:rPr>
        <w:t xml:space="preserve">; </w:t>
      </w:r>
      <w:r w:rsidR="00B9549C" w:rsidRPr="00811CD9">
        <w:rPr>
          <w:rFonts w:asciiTheme="majorHAnsi" w:hAnsiTheme="majorHAnsi"/>
          <w:b/>
        </w:rPr>
        <w:t>Alabam</w:t>
      </w:r>
      <w:r w:rsidR="00B9549C" w:rsidRPr="005F7391">
        <w:rPr>
          <w:rFonts w:asciiTheme="majorHAnsi" w:hAnsiTheme="majorHAnsi"/>
          <w:b/>
        </w:rPr>
        <w:t>a</w:t>
      </w:r>
      <w:r w:rsidR="00037535" w:rsidRPr="00037535">
        <w:rPr>
          <w:rStyle w:val="ResumeProjectRole-RoleDescription"/>
          <w:bCs/>
          <w:iCs/>
        </w:rPr>
        <w:t>.</w:t>
      </w:r>
      <w:r w:rsidR="00037535">
        <w:rPr>
          <w:rStyle w:val="ResumeProjectRole-RoleDescription"/>
          <w:bCs/>
          <w:iCs/>
        </w:rPr>
        <w:t xml:space="preserve"> </w:t>
      </w:r>
      <w:r w:rsidR="0089553A" w:rsidRPr="00BF3555">
        <w:rPr>
          <w:rStyle w:val="ResumeProjectRole-RoleDescription"/>
          <w:bCs/>
          <w:iCs/>
        </w:rPr>
        <w:t>Role:</w:t>
      </w:r>
      <w:r w:rsidR="0089553A">
        <w:rPr>
          <w:rStyle w:val="ResumeProjectRole-RoleDescription"/>
          <w:bCs/>
          <w:i w:val="0"/>
        </w:rPr>
        <w:t xml:space="preserve"> </w:t>
      </w:r>
      <w:r w:rsidR="0089553A" w:rsidRPr="00BF3555">
        <w:rPr>
          <w:rFonts w:asciiTheme="majorHAnsi" w:hAnsiTheme="majorHAnsi"/>
          <w:bCs/>
          <w:i/>
          <w:iCs/>
        </w:rPr>
        <w:t>Principal investigator.</w:t>
      </w:r>
      <w:r w:rsidR="0089553A">
        <w:rPr>
          <w:rFonts w:asciiTheme="majorHAnsi" w:hAnsiTheme="majorHAnsi"/>
          <w:b/>
        </w:rPr>
        <w:t xml:space="preserve"> </w:t>
      </w:r>
    </w:p>
    <w:p w14:paraId="2E20E19E" w14:textId="2CA2E9DD" w:rsidR="00B9549C" w:rsidRPr="00A00CD9" w:rsidRDefault="00B40DF0" w:rsidP="00C1109C">
      <w:pPr>
        <w:spacing w:before="120" w:after="120"/>
        <w:rPr>
          <w:rFonts w:asciiTheme="majorHAnsi" w:hAnsiTheme="majorHAnsi"/>
          <w:bCs/>
        </w:rPr>
      </w:pPr>
      <w:r w:rsidRPr="00137891">
        <w:rPr>
          <w:rFonts w:ascii="Cambria" w:hAnsi="Cambria"/>
          <w:b/>
          <w:caps/>
          <w:position w:val="4"/>
        </w:rPr>
        <w:sym w:font="Symbol" w:char="F02A"/>
      </w:r>
      <w:r w:rsidR="00B9549C" w:rsidRPr="00811CD9">
        <w:rPr>
          <w:rFonts w:asciiTheme="majorHAnsi" w:hAnsiTheme="majorHAnsi"/>
          <w:b/>
        </w:rPr>
        <w:t xml:space="preserve">Tank Vessel Athos I </w:t>
      </w:r>
      <w:r w:rsidR="00FD13DB">
        <w:rPr>
          <w:rFonts w:asciiTheme="majorHAnsi" w:hAnsiTheme="majorHAnsi"/>
          <w:b/>
        </w:rPr>
        <w:t>O</w:t>
      </w:r>
      <w:r w:rsidR="00B9549C" w:rsidRPr="00811CD9">
        <w:rPr>
          <w:rFonts w:asciiTheme="majorHAnsi" w:hAnsiTheme="majorHAnsi"/>
          <w:b/>
        </w:rPr>
        <w:t xml:space="preserve">il </w:t>
      </w:r>
      <w:proofErr w:type="gramStart"/>
      <w:r w:rsidR="00FD13DB">
        <w:rPr>
          <w:rFonts w:asciiTheme="majorHAnsi" w:hAnsiTheme="majorHAnsi"/>
          <w:b/>
        </w:rPr>
        <w:t>S</w:t>
      </w:r>
      <w:r w:rsidR="00B9549C" w:rsidRPr="00811CD9">
        <w:rPr>
          <w:rFonts w:asciiTheme="majorHAnsi" w:hAnsiTheme="majorHAnsi"/>
          <w:b/>
        </w:rPr>
        <w:t>pill</w:t>
      </w:r>
      <w:r w:rsidR="00FD13DB">
        <w:rPr>
          <w:rFonts w:asciiTheme="majorHAnsi" w:hAnsiTheme="majorHAnsi"/>
          <w:b/>
        </w:rPr>
        <w:t>;</w:t>
      </w:r>
      <w:proofErr w:type="gramEnd"/>
      <w:r w:rsidR="00FD13DB">
        <w:rPr>
          <w:rFonts w:asciiTheme="majorHAnsi" w:hAnsiTheme="majorHAnsi"/>
          <w:b/>
        </w:rPr>
        <w:t xml:space="preserve"> </w:t>
      </w:r>
      <w:r w:rsidR="00B9549C" w:rsidRPr="00811CD9">
        <w:rPr>
          <w:rFonts w:asciiTheme="majorHAnsi" w:hAnsiTheme="majorHAnsi"/>
          <w:b/>
        </w:rPr>
        <w:t>Delaware River &amp; Bay, Pennsylvania, Delaware, and New Jersey.</w:t>
      </w:r>
      <w:r w:rsidR="00B1535D">
        <w:rPr>
          <w:rStyle w:val="Heading1Char"/>
          <w:bCs/>
          <w:i/>
        </w:rPr>
        <w:t xml:space="preserve"> </w:t>
      </w:r>
      <w:r w:rsidR="00E12E22" w:rsidRPr="00E12E22">
        <w:rPr>
          <w:rStyle w:val="ResumeProjectRole-RoleDescription"/>
          <w:bCs/>
          <w:iCs/>
        </w:rPr>
        <w:t>Role: NRDA Consultant.</w:t>
      </w:r>
      <w:r w:rsidR="00E12E22">
        <w:rPr>
          <w:rStyle w:val="ResumeProjectRole-RoleDescription"/>
          <w:bCs/>
          <w:i w:val="0"/>
        </w:rPr>
        <w:t xml:space="preserve"> </w:t>
      </w:r>
    </w:p>
    <w:p w14:paraId="3E7C4211" w14:textId="30E3F16F" w:rsidR="00B9549C" w:rsidRPr="00A00CD9" w:rsidRDefault="00B40DF0" w:rsidP="00C1109C">
      <w:pPr>
        <w:spacing w:before="120" w:after="120"/>
        <w:rPr>
          <w:rFonts w:asciiTheme="majorHAnsi" w:hAnsiTheme="majorHAnsi"/>
          <w:bCs/>
        </w:rPr>
      </w:pPr>
      <w:r w:rsidRPr="00137891">
        <w:rPr>
          <w:rFonts w:ascii="Cambria" w:hAnsi="Cambria"/>
          <w:b/>
          <w:caps/>
          <w:position w:val="4"/>
        </w:rPr>
        <w:sym w:font="Symbol" w:char="F02A"/>
      </w:r>
      <w:r w:rsidR="00B9549C" w:rsidRPr="00811CD9">
        <w:rPr>
          <w:rFonts w:asciiTheme="majorHAnsi" w:hAnsiTheme="majorHAnsi"/>
          <w:b/>
        </w:rPr>
        <w:t xml:space="preserve">Bouchard Barge No. 45 </w:t>
      </w:r>
      <w:r w:rsidR="00EF370B">
        <w:rPr>
          <w:rFonts w:asciiTheme="majorHAnsi" w:hAnsiTheme="majorHAnsi"/>
          <w:b/>
        </w:rPr>
        <w:t>R</w:t>
      </w:r>
      <w:r w:rsidR="00B9549C" w:rsidRPr="00811CD9">
        <w:rPr>
          <w:rFonts w:asciiTheme="majorHAnsi" w:hAnsiTheme="majorHAnsi"/>
          <w:b/>
        </w:rPr>
        <w:t>elease, Port Jefferson</w:t>
      </w:r>
      <w:r w:rsidR="00EF370B">
        <w:rPr>
          <w:rFonts w:asciiTheme="majorHAnsi" w:hAnsiTheme="majorHAnsi"/>
          <w:b/>
        </w:rPr>
        <w:t xml:space="preserve">; </w:t>
      </w:r>
      <w:r w:rsidR="00B9549C" w:rsidRPr="00811CD9">
        <w:rPr>
          <w:rFonts w:asciiTheme="majorHAnsi" w:hAnsiTheme="majorHAnsi"/>
          <w:b/>
        </w:rPr>
        <w:t>New York</w:t>
      </w:r>
      <w:r w:rsidR="00B1535D">
        <w:rPr>
          <w:rFonts w:asciiTheme="majorHAnsi" w:hAnsiTheme="majorHAnsi"/>
          <w:b/>
        </w:rPr>
        <w:t>.</w:t>
      </w:r>
      <w:r w:rsidR="00295470">
        <w:rPr>
          <w:rStyle w:val="ResumeProjectRole-RoleDescription"/>
          <w:bCs/>
          <w:i w:val="0"/>
        </w:rPr>
        <w:t xml:space="preserve"> </w:t>
      </w:r>
      <w:r w:rsidR="00295470" w:rsidRPr="00295470">
        <w:rPr>
          <w:rStyle w:val="ResumeProjectRole-RoleDescription"/>
          <w:bCs/>
          <w:iCs/>
        </w:rPr>
        <w:t>Role: Lead RP NRDA Technical Representative.</w:t>
      </w:r>
      <w:r w:rsidR="00295470">
        <w:rPr>
          <w:rStyle w:val="ResumeProjectRole-RoleDescription"/>
          <w:bCs/>
          <w:i w:val="0"/>
        </w:rPr>
        <w:t xml:space="preserve"> </w:t>
      </w:r>
    </w:p>
    <w:p w14:paraId="049B58CB" w14:textId="0D4FDB6A" w:rsidR="00A80860" w:rsidRPr="00A00CD9" w:rsidRDefault="00B40DF0" w:rsidP="00C1109C">
      <w:pPr>
        <w:spacing w:before="120" w:after="120"/>
        <w:rPr>
          <w:rFonts w:asciiTheme="majorHAnsi" w:hAnsiTheme="majorHAnsi"/>
          <w:bCs/>
        </w:rPr>
      </w:pPr>
      <w:r w:rsidRPr="00137891">
        <w:rPr>
          <w:rFonts w:ascii="Cambria" w:hAnsi="Cambria"/>
          <w:b/>
          <w:caps/>
          <w:position w:val="4"/>
        </w:rPr>
        <w:sym w:font="Symbol" w:char="F02A"/>
      </w:r>
      <w:r w:rsidR="00B9549C" w:rsidRPr="00811CD9">
        <w:rPr>
          <w:rFonts w:asciiTheme="majorHAnsi" w:hAnsiTheme="majorHAnsi"/>
          <w:b/>
        </w:rPr>
        <w:t xml:space="preserve">M/V Brussel </w:t>
      </w:r>
      <w:r w:rsidR="00EF370B">
        <w:rPr>
          <w:rFonts w:asciiTheme="majorHAnsi" w:hAnsiTheme="majorHAnsi"/>
          <w:b/>
        </w:rPr>
        <w:t>R</w:t>
      </w:r>
      <w:r w:rsidR="00B9549C" w:rsidRPr="00811CD9">
        <w:rPr>
          <w:rFonts w:asciiTheme="majorHAnsi" w:hAnsiTheme="majorHAnsi"/>
          <w:b/>
        </w:rPr>
        <w:t>elease, Coney Island</w:t>
      </w:r>
      <w:r w:rsidR="00EF370B">
        <w:rPr>
          <w:rFonts w:asciiTheme="majorHAnsi" w:hAnsiTheme="majorHAnsi"/>
          <w:b/>
        </w:rPr>
        <w:t xml:space="preserve">; </w:t>
      </w:r>
      <w:r w:rsidR="00B9549C" w:rsidRPr="00811CD9">
        <w:rPr>
          <w:rFonts w:asciiTheme="majorHAnsi" w:hAnsiTheme="majorHAnsi"/>
          <w:b/>
        </w:rPr>
        <w:t>New York.</w:t>
      </w:r>
      <w:r w:rsidR="00B1535D">
        <w:rPr>
          <w:rStyle w:val="Heading1Char"/>
          <w:bCs/>
          <w:i/>
        </w:rPr>
        <w:t xml:space="preserve"> </w:t>
      </w:r>
      <w:r w:rsidR="00295470" w:rsidRPr="00295470">
        <w:rPr>
          <w:rStyle w:val="ResumeProjectRole-RoleDescription"/>
          <w:bCs/>
          <w:iCs/>
        </w:rPr>
        <w:t>Role: Lead RP NRDA Technical Representative.</w:t>
      </w:r>
    </w:p>
    <w:p w14:paraId="179453B0" w14:textId="724EEB3B" w:rsidR="00872829" w:rsidRPr="00A00CD9" w:rsidRDefault="00B40DF0" w:rsidP="00C1109C">
      <w:pPr>
        <w:spacing w:before="120" w:after="120"/>
        <w:rPr>
          <w:rFonts w:asciiTheme="majorHAnsi" w:hAnsiTheme="majorHAnsi"/>
          <w:bCs/>
        </w:rPr>
      </w:pPr>
      <w:r w:rsidRPr="00137891">
        <w:rPr>
          <w:rFonts w:ascii="Cambria" w:hAnsi="Cambria"/>
          <w:b/>
          <w:caps/>
          <w:position w:val="4"/>
        </w:rPr>
        <w:sym w:font="Symbol" w:char="F02A"/>
      </w:r>
      <w:r w:rsidR="00872829" w:rsidRPr="00811CD9">
        <w:rPr>
          <w:rFonts w:asciiTheme="majorHAnsi" w:hAnsiTheme="majorHAnsi"/>
          <w:b/>
        </w:rPr>
        <w:t xml:space="preserve">Port Mobil </w:t>
      </w:r>
      <w:r w:rsidR="001D494D">
        <w:rPr>
          <w:rFonts w:asciiTheme="majorHAnsi" w:hAnsiTheme="majorHAnsi"/>
          <w:b/>
        </w:rPr>
        <w:t>B</w:t>
      </w:r>
      <w:r w:rsidR="00872829" w:rsidRPr="00811CD9">
        <w:rPr>
          <w:rFonts w:asciiTheme="majorHAnsi" w:hAnsiTheme="majorHAnsi"/>
          <w:b/>
        </w:rPr>
        <w:t>arge explosion</w:t>
      </w:r>
      <w:r w:rsidR="001D494D">
        <w:rPr>
          <w:rFonts w:asciiTheme="majorHAnsi" w:hAnsiTheme="majorHAnsi"/>
          <w:b/>
        </w:rPr>
        <w:t xml:space="preserve">; </w:t>
      </w:r>
      <w:r w:rsidR="00872829" w:rsidRPr="00811CD9">
        <w:rPr>
          <w:rFonts w:asciiTheme="majorHAnsi" w:hAnsiTheme="majorHAnsi"/>
          <w:b/>
        </w:rPr>
        <w:t>Staten Island, New York.</w:t>
      </w:r>
      <w:r w:rsidR="00B1535D">
        <w:rPr>
          <w:rStyle w:val="Heading1Char"/>
          <w:bCs/>
          <w:i/>
        </w:rPr>
        <w:t xml:space="preserve"> </w:t>
      </w:r>
      <w:r w:rsidR="00295470" w:rsidRPr="00295470">
        <w:rPr>
          <w:rStyle w:val="ResumeProjectRole-RoleDescription"/>
          <w:bCs/>
          <w:iCs/>
        </w:rPr>
        <w:t>Role: Lead RP NRDA Technical Representative.</w:t>
      </w:r>
    </w:p>
    <w:p w14:paraId="286A220D" w14:textId="067433FC" w:rsidR="007C7671" w:rsidRDefault="00B40DF0" w:rsidP="00C1109C">
      <w:pPr>
        <w:spacing w:before="120" w:after="120"/>
        <w:rPr>
          <w:rStyle w:val="ResumeProjectRole-RoleDescription"/>
          <w:bCs/>
          <w:i w:val="0"/>
        </w:rPr>
      </w:pPr>
      <w:r w:rsidRPr="00137891">
        <w:rPr>
          <w:rFonts w:ascii="Cambria" w:hAnsi="Cambria"/>
          <w:b/>
          <w:caps/>
          <w:position w:val="4"/>
        </w:rPr>
        <w:sym w:font="Symbol" w:char="F02A"/>
      </w:r>
      <w:r w:rsidR="00454C49">
        <w:rPr>
          <w:rFonts w:asciiTheme="majorHAnsi" w:hAnsiTheme="majorHAnsi"/>
          <w:b/>
        </w:rPr>
        <w:t>D</w:t>
      </w:r>
      <w:r w:rsidR="00872829" w:rsidRPr="00811CD9">
        <w:rPr>
          <w:rFonts w:asciiTheme="majorHAnsi" w:hAnsiTheme="majorHAnsi"/>
          <w:b/>
        </w:rPr>
        <w:t xml:space="preserve">redging </w:t>
      </w:r>
      <w:r w:rsidR="00115DE1">
        <w:rPr>
          <w:rFonts w:asciiTheme="majorHAnsi" w:hAnsiTheme="majorHAnsi"/>
          <w:b/>
        </w:rPr>
        <w:t>V</w:t>
      </w:r>
      <w:r w:rsidR="00872829" w:rsidRPr="00811CD9">
        <w:rPr>
          <w:rFonts w:asciiTheme="majorHAnsi" w:hAnsiTheme="majorHAnsi"/>
          <w:b/>
        </w:rPr>
        <w:t xml:space="preserve">essel </w:t>
      </w:r>
      <w:r w:rsidR="00115DE1">
        <w:rPr>
          <w:rFonts w:asciiTheme="majorHAnsi" w:hAnsiTheme="majorHAnsi"/>
          <w:b/>
        </w:rPr>
        <w:t>F</w:t>
      </w:r>
      <w:r w:rsidR="00872829" w:rsidRPr="00811CD9">
        <w:rPr>
          <w:rFonts w:asciiTheme="majorHAnsi" w:hAnsiTheme="majorHAnsi"/>
          <w:b/>
        </w:rPr>
        <w:t xml:space="preserve">uel </w:t>
      </w:r>
      <w:r w:rsidR="00115DE1">
        <w:rPr>
          <w:rFonts w:asciiTheme="majorHAnsi" w:hAnsiTheme="majorHAnsi"/>
          <w:b/>
        </w:rPr>
        <w:t>O</w:t>
      </w:r>
      <w:r w:rsidR="00872829" w:rsidRPr="00811CD9">
        <w:rPr>
          <w:rFonts w:asciiTheme="majorHAnsi" w:hAnsiTheme="majorHAnsi"/>
          <w:b/>
        </w:rPr>
        <w:t xml:space="preserve">il </w:t>
      </w:r>
      <w:r w:rsidR="00115DE1">
        <w:rPr>
          <w:rFonts w:asciiTheme="majorHAnsi" w:hAnsiTheme="majorHAnsi"/>
          <w:b/>
        </w:rPr>
        <w:t>S</w:t>
      </w:r>
      <w:r w:rsidR="00872829" w:rsidRPr="00811CD9">
        <w:rPr>
          <w:rFonts w:asciiTheme="majorHAnsi" w:hAnsiTheme="majorHAnsi"/>
          <w:b/>
        </w:rPr>
        <w:t>pill (Stuyvesant)</w:t>
      </w:r>
      <w:r w:rsidR="00115DE1">
        <w:rPr>
          <w:rFonts w:asciiTheme="majorHAnsi" w:hAnsiTheme="majorHAnsi"/>
          <w:b/>
        </w:rPr>
        <w:t>; C</w:t>
      </w:r>
      <w:r w:rsidR="00872829" w:rsidRPr="00811CD9">
        <w:rPr>
          <w:rFonts w:asciiTheme="majorHAnsi" w:hAnsiTheme="majorHAnsi"/>
          <w:b/>
        </w:rPr>
        <w:t xml:space="preserve">oastal </w:t>
      </w:r>
      <w:r w:rsidR="00115DE1">
        <w:rPr>
          <w:rFonts w:asciiTheme="majorHAnsi" w:hAnsiTheme="majorHAnsi"/>
          <w:b/>
        </w:rPr>
        <w:t>A</w:t>
      </w:r>
      <w:r w:rsidR="00872829" w:rsidRPr="00811CD9">
        <w:rPr>
          <w:rFonts w:asciiTheme="majorHAnsi" w:hAnsiTheme="majorHAnsi"/>
          <w:b/>
        </w:rPr>
        <w:t xml:space="preserve">rea in the </w:t>
      </w:r>
      <w:r w:rsidR="00115DE1">
        <w:rPr>
          <w:rFonts w:asciiTheme="majorHAnsi" w:hAnsiTheme="majorHAnsi"/>
          <w:b/>
        </w:rPr>
        <w:t>W</w:t>
      </w:r>
      <w:r w:rsidR="00872829" w:rsidRPr="00811CD9">
        <w:rPr>
          <w:rFonts w:asciiTheme="majorHAnsi" w:hAnsiTheme="majorHAnsi"/>
          <w:b/>
        </w:rPr>
        <w:t>estern USA</w:t>
      </w:r>
      <w:r w:rsidR="00115DE1">
        <w:rPr>
          <w:rFonts w:asciiTheme="majorHAnsi" w:hAnsiTheme="majorHAnsi"/>
          <w:b/>
        </w:rPr>
        <w:t xml:space="preserve">. </w:t>
      </w:r>
      <w:r w:rsidR="00295470" w:rsidRPr="00295470">
        <w:rPr>
          <w:rStyle w:val="ResumeProjectRole-RoleDescription"/>
          <w:bCs/>
          <w:iCs/>
        </w:rPr>
        <w:t>Role: Technical</w:t>
      </w:r>
      <w:r w:rsidR="00295470" w:rsidRPr="00295470">
        <w:rPr>
          <w:rStyle w:val="Heading1Char"/>
          <w:bCs/>
          <w:iCs/>
        </w:rPr>
        <w:t xml:space="preserve"> </w:t>
      </w:r>
      <w:r w:rsidR="00295470" w:rsidRPr="00295470">
        <w:rPr>
          <w:rStyle w:val="ResumeProjectRole-RoleDescription"/>
          <w:bCs/>
          <w:iCs/>
        </w:rPr>
        <w:t>Lead RP NRDA.</w:t>
      </w:r>
      <w:r w:rsidR="00295470">
        <w:rPr>
          <w:rStyle w:val="ResumeProjectRole-RoleDescription"/>
          <w:bCs/>
          <w:iCs/>
        </w:rPr>
        <w:t xml:space="preserve"> </w:t>
      </w:r>
    </w:p>
    <w:p w14:paraId="371EE335" w14:textId="6ACF75A6" w:rsidR="00872829" w:rsidRPr="00295470" w:rsidRDefault="00B40DF0" w:rsidP="00C1109C">
      <w:pPr>
        <w:spacing w:before="120" w:after="120"/>
        <w:rPr>
          <w:rFonts w:asciiTheme="majorHAnsi" w:hAnsiTheme="majorHAnsi"/>
          <w:b/>
        </w:rPr>
      </w:pPr>
      <w:r w:rsidRPr="00295470">
        <w:rPr>
          <w:rFonts w:ascii="Cambria" w:hAnsi="Cambria"/>
          <w:b/>
          <w:caps/>
          <w:position w:val="4"/>
        </w:rPr>
        <w:sym w:font="Symbol" w:char="F02A"/>
      </w:r>
      <w:r w:rsidR="00872829" w:rsidRPr="00295470">
        <w:rPr>
          <w:rFonts w:asciiTheme="majorHAnsi" w:hAnsiTheme="majorHAnsi"/>
          <w:b/>
        </w:rPr>
        <w:t xml:space="preserve">NRDA in a </w:t>
      </w:r>
      <w:r w:rsidR="00ED7DDE">
        <w:rPr>
          <w:rFonts w:asciiTheme="majorHAnsi" w:hAnsiTheme="majorHAnsi"/>
          <w:b/>
        </w:rPr>
        <w:t>W</w:t>
      </w:r>
      <w:r w:rsidR="00872829" w:rsidRPr="00295470">
        <w:rPr>
          <w:rFonts w:asciiTheme="majorHAnsi" w:hAnsiTheme="majorHAnsi"/>
          <w:b/>
        </w:rPr>
        <w:t xml:space="preserve">ell </w:t>
      </w:r>
      <w:r w:rsidR="00ED7DDE">
        <w:rPr>
          <w:rFonts w:asciiTheme="majorHAnsi" w:hAnsiTheme="majorHAnsi"/>
          <w:b/>
        </w:rPr>
        <w:t>B</w:t>
      </w:r>
      <w:r w:rsidR="00872829" w:rsidRPr="00295470">
        <w:rPr>
          <w:rFonts w:asciiTheme="majorHAnsi" w:hAnsiTheme="majorHAnsi"/>
          <w:b/>
        </w:rPr>
        <w:t>lowout</w:t>
      </w:r>
      <w:r w:rsidR="00ED7DDE">
        <w:rPr>
          <w:rFonts w:asciiTheme="majorHAnsi" w:hAnsiTheme="majorHAnsi"/>
          <w:b/>
        </w:rPr>
        <w:t>;</w:t>
      </w:r>
      <w:r w:rsidR="00B1535D">
        <w:rPr>
          <w:rStyle w:val="Heading1Char"/>
          <w:b/>
          <w:i/>
        </w:rPr>
        <w:t xml:space="preserve"> </w:t>
      </w:r>
      <w:r w:rsidR="00ED7DDE">
        <w:rPr>
          <w:rFonts w:asciiTheme="majorHAnsi" w:hAnsiTheme="majorHAnsi"/>
          <w:b/>
        </w:rPr>
        <w:t>C</w:t>
      </w:r>
      <w:r w:rsidR="00872829" w:rsidRPr="00295470">
        <w:rPr>
          <w:rFonts w:asciiTheme="majorHAnsi" w:hAnsiTheme="majorHAnsi"/>
          <w:b/>
        </w:rPr>
        <w:t xml:space="preserve">oastline </w:t>
      </w:r>
      <w:r w:rsidR="00ED7DDE">
        <w:rPr>
          <w:rFonts w:asciiTheme="majorHAnsi" w:hAnsiTheme="majorHAnsi"/>
          <w:b/>
        </w:rPr>
        <w:t>A</w:t>
      </w:r>
      <w:r w:rsidR="00872829" w:rsidRPr="00295470">
        <w:rPr>
          <w:rFonts w:asciiTheme="majorHAnsi" w:hAnsiTheme="majorHAnsi"/>
          <w:b/>
        </w:rPr>
        <w:t>rea of Louisiana</w:t>
      </w:r>
      <w:r w:rsidR="00ED7DDE" w:rsidRPr="00ED7DDE">
        <w:rPr>
          <w:rFonts w:asciiTheme="majorHAnsi" w:hAnsiTheme="majorHAnsi"/>
          <w:bCs/>
        </w:rPr>
        <w:t xml:space="preserve">. </w:t>
      </w:r>
      <w:r w:rsidR="00513F57" w:rsidRPr="00ED7DDE">
        <w:rPr>
          <w:rFonts w:asciiTheme="majorHAnsi" w:hAnsiTheme="majorHAnsi"/>
          <w:bCs/>
          <w:i/>
          <w:iCs/>
        </w:rPr>
        <w:t>Role</w:t>
      </w:r>
      <w:r w:rsidR="00513F57" w:rsidRPr="00513F57">
        <w:rPr>
          <w:rFonts w:asciiTheme="majorHAnsi" w:hAnsiTheme="majorHAnsi"/>
          <w:bCs/>
          <w:i/>
          <w:iCs/>
        </w:rPr>
        <w:t>: Lead Consultant.</w:t>
      </w:r>
      <w:r w:rsidR="00513F57">
        <w:rPr>
          <w:rFonts w:asciiTheme="majorHAnsi" w:hAnsiTheme="majorHAnsi"/>
          <w:b/>
        </w:rPr>
        <w:t xml:space="preserve"> </w:t>
      </w:r>
    </w:p>
    <w:p w14:paraId="36FF2F96" w14:textId="6735D7AE" w:rsidR="00872829" w:rsidRPr="00811CD9" w:rsidRDefault="00B40DF0" w:rsidP="00C1109C">
      <w:pPr>
        <w:spacing w:before="120" w:after="120"/>
        <w:rPr>
          <w:rFonts w:asciiTheme="majorHAnsi" w:hAnsiTheme="majorHAnsi"/>
          <w:b/>
        </w:rPr>
      </w:pPr>
      <w:r w:rsidRPr="00137891">
        <w:rPr>
          <w:rFonts w:ascii="Cambria" w:hAnsi="Cambria"/>
          <w:b/>
          <w:caps/>
          <w:position w:val="4"/>
        </w:rPr>
        <w:sym w:font="Symbol" w:char="F02A"/>
      </w:r>
      <w:r w:rsidR="00ED7DDE">
        <w:rPr>
          <w:rFonts w:asciiTheme="majorHAnsi" w:hAnsiTheme="majorHAnsi"/>
          <w:b/>
        </w:rPr>
        <w:t>P</w:t>
      </w:r>
      <w:r w:rsidR="00872829" w:rsidRPr="00811CD9">
        <w:rPr>
          <w:rFonts w:asciiTheme="majorHAnsi" w:hAnsiTheme="majorHAnsi"/>
          <w:b/>
        </w:rPr>
        <w:t xml:space="preserve">ipeline </w:t>
      </w:r>
      <w:r w:rsidR="00EC25F9">
        <w:rPr>
          <w:rFonts w:asciiTheme="majorHAnsi" w:hAnsiTheme="majorHAnsi"/>
          <w:b/>
        </w:rPr>
        <w:t>R</w:t>
      </w:r>
      <w:r w:rsidR="00872829" w:rsidRPr="00811CD9">
        <w:rPr>
          <w:rFonts w:asciiTheme="majorHAnsi" w:hAnsiTheme="majorHAnsi"/>
          <w:b/>
        </w:rPr>
        <w:t>upture</w:t>
      </w:r>
      <w:r w:rsidR="00EC25F9">
        <w:rPr>
          <w:rFonts w:asciiTheme="majorHAnsi" w:hAnsiTheme="majorHAnsi"/>
          <w:b/>
        </w:rPr>
        <w:t xml:space="preserve"> Project; O</w:t>
      </w:r>
      <w:r w:rsidR="00872829" w:rsidRPr="00811CD9">
        <w:rPr>
          <w:rFonts w:asciiTheme="majorHAnsi" w:hAnsiTheme="majorHAnsi"/>
          <w:b/>
        </w:rPr>
        <w:t>ffshore in Louisiana</w:t>
      </w:r>
      <w:r w:rsidR="007F12A3">
        <w:rPr>
          <w:rFonts w:asciiTheme="majorHAnsi" w:hAnsiTheme="majorHAnsi"/>
          <w:b/>
        </w:rPr>
        <w:t xml:space="preserve">. </w:t>
      </w:r>
      <w:r w:rsidR="00513F57" w:rsidRPr="00A1701F">
        <w:rPr>
          <w:rStyle w:val="ResumeProjectRole-RoleDescription"/>
          <w:bCs/>
          <w:iCs/>
        </w:rPr>
        <w:t>Role: Technical Lead and NRDA Consultant.</w:t>
      </w:r>
      <w:r w:rsidR="00513F57">
        <w:rPr>
          <w:rStyle w:val="ResumeProjectRole-RoleDescription"/>
          <w:bCs/>
          <w:i w:val="0"/>
        </w:rPr>
        <w:t xml:space="preserve"> </w:t>
      </w:r>
    </w:p>
    <w:p w14:paraId="76D16455" w14:textId="3D43D5CB" w:rsidR="00872829" w:rsidRPr="001461A9" w:rsidRDefault="00B40DF0" w:rsidP="00C1109C">
      <w:pPr>
        <w:spacing w:before="120" w:after="120"/>
        <w:rPr>
          <w:rFonts w:asciiTheme="majorHAnsi" w:hAnsiTheme="majorHAnsi"/>
          <w:bCs/>
        </w:rPr>
      </w:pPr>
      <w:r w:rsidRPr="007F12A3">
        <w:rPr>
          <w:rFonts w:ascii="Cambria" w:hAnsi="Cambria"/>
          <w:b/>
          <w:caps/>
          <w:position w:val="4"/>
        </w:rPr>
        <w:sym w:font="Symbol" w:char="F02A"/>
      </w:r>
      <w:r w:rsidR="00EC25F9">
        <w:rPr>
          <w:rFonts w:asciiTheme="majorHAnsi" w:hAnsiTheme="majorHAnsi"/>
          <w:b/>
        </w:rPr>
        <w:t>A</w:t>
      </w:r>
      <w:r w:rsidR="00EC25F9" w:rsidRPr="007F12A3">
        <w:rPr>
          <w:rFonts w:asciiTheme="majorHAnsi" w:hAnsiTheme="majorHAnsi"/>
          <w:b/>
        </w:rPr>
        <w:t xml:space="preserve">quatic </w:t>
      </w:r>
      <w:r w:rsidR="00EC25F9">
        <w:rPr>
          <w:rFonts w:asciiTheme="majorHAnsi" w:hAnsiTheme="majorHAnsi"/>
          <w:b/>
        </w:rPr>
        <w:t>T</w:t>
      </w:r>
      <w:r w:rsidR="00EC25F9" w:rsidRPr="007F12A3">
        <w:rPr>
          <w:rFonts w:asciiTheme="majorHAnsi" w:hAnsiTheme="majorHAnsi"/>
          <w:b/>
        </w:rPr>
        <w:t xml:space="preserve">oxicity of </w:t>
      </w:r>
      <w:r w:rsidR="00EC25F9">
        <w:rPr>
          <w:rFonts w:asciiTheme="majorHAnsi" w:hAnsiTheme="majorHAnsi"/>
          <w:b/>
        </w:rPr>
        <w:t>H</w:t>
      </w:r>
      <w:r w:rsidR="00EC25F9" w:rsidRPr="007F12A3">
        <w:rPr>
          <w:rFonts w:asciiTheme="majorHAnsi" w:hAnsiTheme="majorHAnsi"/>
          <w:b/>
        </w:rPr>
        <w:t xml:space="preserve">ydrocarbon </w:t>
      </w:r>
      <w:r w:rsidR="00EC25F9">
        <w:rPr>
          <w:rFonts w:asciiTheme="majorHAnsi" w:hAnsiTheme="majorHAnsi"/>
          <w:b/>
        </w:rPr>
        <w:t>P</w:t>
      </w:r>
      <w:r w:rsidR="00EC25F9" w:rsidRPr="007F12A3">
        <w:rPr>
          <w:rFonts w:asciiTheme="majorHAnsi" w:hAnsiTheme="majorHAnsi"/>
          <w:b/>
        </w:rPr>
        <w:t>roducts</w:t>
      </w:r>
      <w:r w:rsidR="0003559F">
        <w:rPr>
          <w:rFonts w:asciiTheme="majorHAnsi" w:hAnsiTheme="majorHAnsi"/>
          <w:b/>
        </w:rPr>
        <w:t>; American Petroleum Institute</w:t>
      </w:r>
      <w:r w:rsidR="007F12A3" w:rsidRPr="0003559F">
        <w:rPr>
          <w:rFonts w:asciiTheme="majorHAnsi" w:hAnsiTheme="majorHAnsi"/>
          <w:bCs/>
        </w:rPr>
        <w:t>.</w:t>
      </w:r>
      <w:r w:rsidR="007F12A3">
        <w:rPr>
          <w:rFonts w:asciiTheme="majorHAnsi" w:hAnsiTheme="majorHAnsi"/>
          <w:b/>
        </w:rPr>
        <w:t xml:space="preserve"> </w:t>
      </w:r>
      <w:r w:rsidR="00513F57" w:rsidRPr="007F12A3">
        <w:rPr>
          <w:rFonts w:asciiTheme="majorHAnsi" w:hAnsiTheme="majorHAnsi"/>
          <w:bCs/>
          <w:i/>
          <w:iCs/>
        </w:rPr>
        <w:t xml:space="preserve">Role: </w:t>
      </w:r>
      <w:r w:rsidR="007F12A3" w:rsidRPr="007F12A3">
        <w:rPr>
          <w:rFonts w:asciiTheme="majorHAnsi" w:hAnsiTheme="majorHAnsi"/>
          <w:bCs/>
          <w:i/>
          <w:iCs/>
        </w:rPr>
        <w:t>Principal Investigator.</w:t>
      </w:r>
      <w:r w:rsidR="007F12A3">
        <w:rPr>
          <w:rFonts w:asciiTheme="majorHAnsi" w:hAnsiTheme="majorHAnsi"/>
          <w:bCs/>
        </w:rPr>
        <w:t xml:space="preserve"> </w:t>
      </w:r>
    </w:p>
    <w:p w14:paraId="5A02FEB9" w14:textId="7EA84527" w:rsidR="00872829" w:rsidRPr="001461A9" w:rsidRDefault="00B40DF0" w:rsidP="00C1109C">
      <w:pPr>
        <w:spacing w:before="120" w:after="120"/>
        <w:rPr>
          <w:rFonts w:asciiTheme="majorHAnsi" w:hAnsiTheme="majorHAnsi"/>
          <w:bCs/>
        </w:rPr>
      </w:pPr>
      <w:r w:rsidRPr="00137891">
        <w:rPr>
          <w:rFonts w:ascii="Cambria" w:hAnsi="Cambria"/>
          <w:b/>
          <w:caps/>
          <w:position w:val="4"/>
        </w:rPr>
        <w:sym w:font="Symbol" w:char="F02A"/>
      </w:r>
      <w:r w:rsidR="00423501" w:rsidRPr="00423501">
        <w:rPr>
          <w:rStyle w:val="ResumeProjectRole-RoleDescription"/>
          <w:b/>
          <w:i w:val="0"/>
        </w:rPr>
        <w:t>NRDA Case Regarding an Oil Rig Blowout;</w:t>
      </w:r>
      <w:r w:rsidR="00423501">
        <w:rPr>
          <w:rStyle w:val="ResumeProjectRole-RoleDescription"/>
          <w:bCs/>
          <w:i w:val="0"/>
        </w:rPr>
        <w:t xml:space="preserve"> </w:t>
      </w:r>
      <w:r w:rsidR="00423501">
        <w:rPr>
          <w:rStyle w:val="ResumeProjectRole-RoleDescription"/>
          <w:b/>
          <w:i w:val="0"/>
        </w:rPr>
        <w:t>Gulf of Mexico Region.</w:t>
      </w:r>
      <w:r w:rsidR="00423501">
        <w:rPr>
          <w:rFonts w:asciiTheme="majorHAnsi" w:hAnsiTheme="majorHAnsi"/>
          <w:bCs/>
        </w:rPr>
        <w:t xml:space="preserve"> </w:t>
      </w:r>
      <w:r w:rsidR="007F12A3" w:rsidRPr="007F12A3">
        <w:rPr>
          <w:rStyle w:val="ResumeProjectRole-RoleDescription"/>
          <w:bCs/>
          <w:iCs/>
        </w:rPr>
        <w:t>Role: Principal Technical Advisor.</w:t>
      </w:r>
      <w:r w:rsidR="007F12A3">
        <w:rPr>
          <w:rStyle w:val="ResumeProjectRole-RoleDescription"/>
          <w:bCs/>
          <w:i w:val="0"/>
        </w:rPr>
        <w:t xml:space="preserve"> </w:t>
      </w:r>
    </w:p>
    <w:p w14:paraId="3FF2E423" w14:textId="2657CF02" w:rsidR="00872829" w:rsidRPr="001461A9" w:rsidRDefault="00B40DF0" w:rsidP="00C1109C">
      <w:pPr>
        <w:spacing w:before="120" w:after="120"/>
        <w:rPr>
          <w:rFonts w:asciiTheme="majorHAnsi" w:hAnsiTheme="majorHAnsi"/>
          <w:bCs/>
        </w:rPr>
      </w:pPr>
      <w:r w:rsidRPr="00137891">
        <w:rPr>
          <w:rFonts w:ascii="Cambria" w:hAnsi="Cambria"/>
          <w:b/>
          <w:caps/>
          <w:position w:val="4"/>
        </w:rPr>
        <w:sym w:font="Symbol" w:char="F02A"/>
      </w:r>
      <w:r w:rsidR="00872829" w:rsidRPr="003C68A2">
        <w:rPr>
          <w:rFonts w:asciiTheme="majorHAnsi" w:hAnsiTheme="majorHAnsi"/>
          <w:b/>
        </w:rPr>
        <w:t xml:space="preserve">NRDA of </w:t>
      </w:r>
      <w:r w:rsidR="003C68A2">
        <w:rPr>
          <w:rFonts w:asciiTheme="majorHAnsi" w:hAnsiTheme="majorHAnsi"/>
          <w:b/>
        </w:rPr>
        <w:t>a</w:t>
      </w:r>
      <w:r w:rsidR="00872829" w:rsidRPr="003C68A2">
        <w:rPr>
          <w:rFonts w:asciiTheme="majorHAnsi" w:hAnsiTheme="majorHAnsi"/>
          <w:b/>
        </w:rPr>
        <w:t xml:space="preserve"> </w:t>
      </w:r>
      <w:r w:rsidR="003C68A2">
        <w:rPr>
          <w:rFonts w:asciiTheme="majorHAnsi" w:hAnsiTheme="majorHAnsi"/>
          <w:b/>
        </w:rPr>
        <w:t>C</w:t>
      </w:r>
      <w:r w:rsidR="00872829" w:rsidRPr="003C68A2">
        <w:rPr>
          <w:rFonts w:asciiTheme="majorHAnsi" w:hAnsiTheme="majorHAnsi"/>
          <w:b/>
        </w:rPr>
        <w:t xml:space="preserve">rude </w:t>
      </w:r>
      <w:r w:rsidR="003C68A2">
        <w:rPr>
          <w:rFonts w:asciiTheme="majorHAnsi" w:hAnsiTheme="majorHAnsi"/>
          <w:b/>
        </w:rPr>
        <w:t>O</w:t>
      </w:r>
      <w:r w:rsidR="00872829" w:rsidRPr="003C68A2">
        <w:rPr>
          <w:rFonts w:asciiTheme="majorHAnsi" w:hAnsiTheme="majorHAnsi"/>
          <w:b/>
        </w:rPr>
        <w:t xml:space="preserve">il </w:t>
      </w:r>
      <w:r w:rsidR="003C68A2">
        <w:rPr>
          <w:rFonts w:asciiTheme="majorHAnsi" w:hAnsiTheme="majorHAnsi"/>
          <w:b/>
        </w:rPr>
        <w:t>U</w:t>
      </w:r>
      <w:r w:rsidR="00872829" w:rsidRPr="003C68A2">
        <w:rPr>
          <w:rFonts w:asciiTheme="majorHAnsi" w:hAnsiTheme="majorHAnsi"/>
          <w:b/>
        </w:rPr>
        <w:t xml:space="preserve">nderwater </w:t>
      </w:r>
      <w:r w:rsidR="003C68A2">
        <w:rPr>
          <w:rFonts w:asciiTheme="majorHAnsi" w:hAnsiTheme="majorHAnsi"/>
          <w:b/>
        </w:rPr>
        <w:t>P</w:t>
      </w:r>
      <w:r w:rsidR="00872829" w:rsidRPr="003C68A2">
        <w:rPr>
          <w:rFonts w:asciiTheme="majorHAnsi" w:hAnsiTheme="majorHAnsi"/>
          <w:b/>
        </w:rPr>
        <w:t xml:space="preserve">ipeline </w:t>
      </w:r>
      <w:r w:rsidR="003C68A2">
        <w:rPr>
          <w:rFonts w:asciiTheme="majorHAnsi" w:hAnsiTheme="majorHAnsi"/>
          <w:b/>
        </w:rPr>
        <w:t>R</w:t>
      </w:r>
      <w:r w:rsidR="00872829" w:rsidRPr="003C68A2">
        <w:rPr>
          <w:rFonts w:asciiTheme="majorHAnsi" w:hAnsiTheme="majorHAnsi"/>
          <w:b/>
        </w:rPr>
        <w:t>upture</w:t>
      </w:r>
      <w:r w:rsidR="00B1535D">
        <w:rPr>
          <w:rFonts w:asciiTheme="majorHAnsi" w:hAnsiTheme="majorHAnsi"/>
          <w:bCs/>
        </w:rPr>
        <w:t xml:space="preserve">. </w:t>
      </w:r>
      <w:r w:rsidR="007F12A3" w:rsidRPr="007F12A3">
        <w:rPr>
          <w:rStyle w:val="ResumeProjectRole-RoleDescription"/>
          <w:bCs/>
          <w:iCs/>
        </w:rPr>
        <w:t>Role: Principal Investigator and Lead Technical Negotiator.</w:t>
      </w:r>
      <w:r w:rsidR="007F12A3">
        <w:rPr>
          <w:rStyle w:val="ResumeProjectRole-RoleDescription"/>
          <w:bCs/>
          <w:i w:val="0"/>
        </w:rPr>
        <w:t xml:space="preserve"> </w:t>
      </w:r>
    </w:p>
    <w:p w14:paraId="6426DFE4" w14:textId="3F2D058F" w:rsidR="00872829" w:rsidRPr="001461A9" w:rsidRDefault="00B40DF0" w:rsidP="00C1109C">
      <w:pPr>
        <w:spacing w:before="120" w:after="120"/>
        <w:rPr>
          <w:rFonts w:asciiTheme="majorHAnsi" w:hAnsiTheme="majorHAnsi"/>
          <w:bCs/>
        </w:rPr>
      </w:pPr>
      <w:r w:rsidRPr="00C22EEC">
        <w:rPr>
          <w:rFonts w:ascii="Cambria" w:hAnsi="Cambria"/>
          <w:b/>
          <w:caps/>
          <w:position w:val="4"/>
        </w:rPr>
        <w:sym w:font="Symbol" w:char="F02A"/>
      </w:r>
      <w:r w:rsidR="00C22EEC" w:rsidRPr="00C22EEC">
        <w:rPr>
          <w:rFonts w:asciiTheme="majorHAnsi" w:hAnsiTheme="majorHAnsi"/>
          <w:b/>
        </w:rPr>
        <w:t>Natural Resource Damage Assessment; Texas.</w:t>
      </w:r>
      <w:r w:rsidR="00C22EEC" w:rsidRPr="001461A9">
        <w:rPr>
          <w:rFonts w:asciiTheme="majorHAnsi" w:hAnsiTheme="majorHAnsi"/>
          <w:bCs/>
        </w:rPr>
        <w:t xml:space="preserve"> </w:t>
      </w:r>
      <w:r w:rsidR="007F12A3" w:rsidRPr="007F12A3">
        <w:rPr>
          <w:rStyle w:val="ResumeProjectRole-RoleDescription"/>
          <w:bCs/>
          <w:iCs/>
        </w:rPr>
        <w:t>Role: Lead NRDA Consultant and Program Director.</w:t>
      </w:r>
      <w:r w:rsidR="007F12A3">
        <w:rPr>
          <w:rStyle w:val="ResumeProjectRole-RoleDescription"/>
          <w:bCs/>
          <w:i w:val="0"/>
        </w:rPr>
        <w:t xml:space="preserve"> </w:t>
      </w:r>
    </w:p>
    <w:p w14:paraId="42680B1D" w14:textId="17CCD4CB" w:rsidR="00872829" w:rsidRPr="001461A9" w:rsidRDefault="00B40DF0" w:rsidP="00C1109C">
      <w:pPr>
        <w:spacing w:before="120" w:after="120"/>
        <w:rPr>
          <w:rFonts w:asciiTheme="majorHAnsi" w:hAnsiTheme="majorHAnsi"/>
          <w:bCs/>
        </w:rPr>
      </w:pPr>
      <w:r w:rsidRPr="00137891">
        <w:rPr>
          <w:rFonts w:ascii="Cambria" w:hAnsi="Cambria"/>
          <w:b/>
          <w:caps/>
          <w:position w:val="4"/>
        </w:rPr>
        <w:sym w:font="Symbol" w:char="F02A"/>
      </w:r>
      <w:r w:rsidR="00292B64" w:rsidRPr="00292B64">
        <w:rPr>
          <w:rFonts w:asciiTheme="majorHAnsi" w:hAnsiTheme="majorHAnsi"/>
          <w:b/>
        </w:rPr>
        <w:t>Major Oil Pipeline Release; Louisiana.</w:t>
      </w:r>
      <w:r w:rsidR="00292B64">
        <w:rPr>
          <w:rFonts w:asciiTheme="majorHAnsi" w:hAnsiTheme="majorHAnsi"/>
          <w:bCs/>
        </w:rPr>
        <w:t xml:space="preserve"> </w:t>
      </w:r>
      <w:r w:rsidR="007F12A3" w:rsidRPr="007F12A3">
        <w:rPr>
          <w:rFonts w:asciiTheme="majorHAnsi" w:hAnsiTheme="majorHAnsi"/>
          <w:bCs/>
          <w:i/>
          <w:iCs/>
        </w:rPr>
        <w:t>Role: Senio</w:t>
      </w:r>
      <w:r w:rsidR="007F12A3">
        <w:rPr>
          <w:rFonts w:asciiTheme="majorHAnsi" w:hAnsiTheme="majorHAnsi"/>
          <w:bCs/>
          <w:i/>
          <w:iCs/>
        </w:rPr>
        <w:t>r</w:t>
      </w:r>
      <w:r w:rsidR="007F12A3" w:rsidRPr="007F12A3">
        <w:rPr>
          <w:rFonts w:asciiTheme="majorHAnsi" w:hAnsiTheme="majorHAnsi"/>
          <w:bCs/>
          <w:i/>
          <w:iCs/>
        </w:rPr>
        <w:t xml:space="preserve"> Technical Negotiator</w:t>
      </w:r>
      <w:r w:rsidR="007F12A3">
        <w:rPr>
          <w:rFonts w:asciiTheme="majorHAnsi" w:hAnsiTheme="majorHAnsi"/>
          <w:bCs/>
        </w:rPr>
        <w:t xml:space="preserve">. </w:t>
      </w:r>
    </w:p>
    <w:p w14:paraId="2C7F36D8" w14:textId="5E0349B7" w:rsidR="00872829" w:rsidRPr="001461A9" w:rsidRDefault="00B40DF0" w:rsidP="00C1109C">
      <w:pPr>
        <w:spacing w:before="120" w:after="120"/>
        <w:rPr>
          <w:rFonts w:asciiTheme="majorHAnsi" w:hAnsiTheme="majorHAnsi"/>
          <w:bCs/>
        </w:rPr>
      </w:pPr>
      <w:r w:rsidRPr="00137891">
        <w:rPr>
          <w:rFonts w:ascii="Cambria" w:hAnsi="Cambria"/>
          <w:b/>
          <w:caps/>
          <w:position w:val="4"/>
        </w:rPr>
        <w:sym w:font="Symbol" w:char="F02A"/>
      </w:r>
      <w:r w:rsidR="00C45FCF" w:rsidRPr="00C45FCF">
        <w:rPr>
          <w:rFonts w:asciiTheme="majorHAnsi" w:hAnsiTheme="majorHAnsi"/>
          <w:b/>
        </w:rPr>
        <w:t>River Sediment Removal</w:t>
      </w:r>
      <w:r w:rsidR="00133E45">
        <w:rPr>
          <w:rFonts w:asciiTheme="majorHAnsi" w:hAnsiTheme="majorHAnsi"/>
          <w:b/>
        </w:rPr>
        <w:t xml:space="preserve">. </w:t>
      </w:r>
      <w:r w:rsidR="00EF370B" w:rsidRPr="00EF370B">
        <w:rPr>
          <w:rFonts w:asciiTheme="majorHAnsi" w:hAnsiTheme="majorHAnsi"/>
          <w:bCs/>
          <w:i/>
          <w:iCs/>
        </w:rPr>
        <w:t>Role: Principal Advisor.</w:t>
      </w:r>
      <w:r w:rsidR="00EF370B">
        <w:rPr>
          <w:rFonts w:asciiTheme="majorHAnsi" w:hAnsiTheme="majorHAnsi"/>
          <w:bCs/>
        </w:rPr>
        <w:t xml:space="preserve"> </w:t>
      </w:r>
    </w:p>
    <w:p w14:paraId="2767D81C" w14:textId="778F248B" w:rsidR="00872829" w:rsidRPr="00C45FCF" w:rsidRDefault="00B40DF0" w:rsidP="00C1109C">
      <w:pPr>
        <w:spacing w:before="120" w:after="120"/>
        <w:rPr>
          <w:rFonts w:asciiTheme="majorHAnsi" w:hAnsiTheme="majorHAnsi"/>
          <w:bCs/>
        </w:rPr>
      </w:pPr>
      <w:r w:rsidRPr="00137891">
        <w:rPr>
          <w:rFonts w:ascii="Cambria" w:hAnsi="Cambria"/>
          <w:b/>
          <w:caps/>
          <w:position w:val="4"/>
        </w:rPr>
        <w:sym w:font="Symbol" w:char="F02A"/>
      </w:r>
      <w:r w:rsidR="00CB25BC" w:rsidRPr="00CB25BC">
        <w:rPr>
          <w:rFonts w:asciiTheme="majorHAnsi" w:hAnsiTheme="majorHAnsi"/>
          <w:b/>
        </w:rPr>
        <w:t>Natural Resource Damage Assessment for a Pipeline Break</w:t>
      </w:r>
      <w:r w:rsidR="00133E45">
        <w:rPr>
          <w:rFonts w:asciiTheme="majorHAnsi" w:hAnsiTheme="majorHAnsi"/>
          <w:b/>
        </w:rPr>
        <w:t xml:space="preserve">. </w:t>
      </w:r>
      <w:r w:rsidR="00EF370B" w:rsidRPr="00EF370B">
        <w:rPr>
          <w:rFonts w:asciiTheme="majorHAnsi" w:hAnsiTheme="majorHAnsi"/>
          <w:bCs/>
          <w:i/>
          <w:iCs/>
        </w:rPr>
        <w:t>Role: Principal Consultant and Project Manager.</w:t>
      </w:r>
      <w:r w:rsidR="00C45FCF">
        <w:rPr>
          <w:rFonts w:asciiTheme="majorHAnsi" w:hAnsiTheme="majorHAnsi"/>
          <w:bCs/>
          <w:i/>
          <w:iCs/>
        </w:rPr>
        <w:t xml:space="preserve"> </w:t>
      </w:r>
    </w:p>
    <w:p w14:paraId="55DA6344" w14:textId="63515EAC" w:rsidR="00872829" w:rsidRPr="001461A9" w:rsidRDefault="00B40DF0" w:rsidP="00C1109C">
      <w:pPr>
        <w:spacing w:before="120" w:after="120"/>
        <w:rPr>
          <w:rFonts w:asciiTheme="majorHAnsi" w:hAnsiTheme="majorHAnsi"/>
          <w:bCs/>
        </w:rPr>
      </w:pPr>
      <w:r w:rsidRPr="00137891">
        <w:rPr>
          <w:rFonts w:ascii="Cambria" w:hAnsi="Cambria"/>
          <w:b/>
          <w:caps/>
          <w:position w:val="4"/>
        </w:rPr>
        <w:sym w:font="Symbol" w:char="F02A"/>
      </w:r>
      <w:r w:rsidR="00197EB4" w:rsidRPr="00197EB4">
        <w:rPr>
          <w:rFonts w:asciiTheme="majorHAnsi" w:hAnsiTheme="majorHAnsi"/>
          <w:b/>
        </w:rPr>
        <w:t>NRDA Involving a Tanker Leak; Delaware.</w:t>
      </w:r>
      <w:r w:rsidR="00197EB4">
        <w:rPr>
          <w:rFonts w:asciiTheme="majorHAnsi" w:hAnsiTheme="majorHAnsi"/>
          <w:bCs/>
        </w:rPr>
        <w:t xml:space="preserve"> </w:t>
      </w:r>
      <w:r w:rsidR="00EF370B" w:rsidRPr="00EF370B">
        <w:rPr>
          <w:rFonts w:asciiTheme="majorHAnsi" w:hAnsiTheme="majorHAnsi"/>
          <w:bCs/>
          <w:i/>
          <w:iCs/>
        </w:rPr>
        <w:t>Role: Project Manager.</w:t>
      </w:r>
      <w:r w:rsidR="00EF370B">
        <w:rPr>
          <w:rFonts w:asciiTheme="majorHAnsi" w:hAnsiTheme="majorHAnsi"/>
          <w:bCs/>
        </w:rPr>
        <w:t xml:space="preserve"> </w:t>
      </w:r>
    </w:p>
    <w:p w14:paraId="48FBF81B" w14:textId="687412E9" w:rsidR="00B40DF0" w:rsidRDefault="00B40DF0" w:rsidP="00B40DF0">
      <w:pPr>
        <w:spacing w:before="120" w:after="120"/>
        <w:rPr>
          <w:rFonts w:asciiTheme="majorHAnsi" w:hAnsiTheme="majorHAnsi"/>
          <w:bCs/>
        </w:rPr>
      </w:pPr>
      <w:r w:rsidRPr="00137891">
        <w:rPr>
          <w:rFonts w:ascii="Cambria" w:hAnsi="Cambria"/>
          <w:b/>
          <w:caps/>
          <w:position w:val="4"/>
        </w:rPr>
        <w:sym w:font="Symbol" w:char="F02A"/>
      </w:r>
      <w:r w:rsidR="00D453D3" w:rsidRPr="00D453D3">
        <w:rPr>
          <w:rFonts w:asciiTheme="majorHAnsi" w:hAnsiTheme="majorHAnsi"/>
          <w:b/>
        </w:rPr>
        <w:t xml:space="preserve"> Valdez Spill and Cleanup Effort; Exxon Corporation; Alaska</w:t>
      </w:r>
      <w:r w:rsidR="00872829" w:rsidRPr="001461A9">
        <w:rPr>
          <w:rFonts w:asciiTheme="majorHAnsi" w:hAnsiTheme="majorHAnsi"/>
          <w:bCs/>
        </w:rPr>
        <w:t>.</w:t>
      </w:r>
      <w:r w:rsidR="00EF370B">
        <w:rPr>
          <w:rFonts w:asciiTheme="majorHAnsi" w:hAnsiTheme="majorHAnsi"/>
          <w:bCs/>
        </w:rPr>
        <w:t xml:space="preserve"> </w:t>
      </w:r>
      <w:r w:rsidR="00EF370B" w:rsidRPr="00EF370B">
        <w:rPr>
          <w:rFonts w:asciiTheme="majorHAnsi" w:hAnsiTheme="majorHAnsi"/>
          <w:bCs/>
          <w:i/>
          <w:iCs/>
        </w:rPr>
        <w:t>Role: On-Scene Toxicologist and Environmental Advisor.</w:t>
      </w:r>
      <w:r w:rsidR="00EF370B">
        <w:rPr>
          <w:rFonts w:asciiTheme="majorHAnsi" w:hAnsiTheme="majorHAnsi"/>
          <w:bCs/>
        </w:rPr>
        <w:t xml:space="preserve"> </w:t>
      </w:r>
    </w:p>
    <w:p w14:paraId="14179147" w14:textId="48065D8B" w:rsidR="00872829" w:rsidRPr="00B40DF0" w:rsidRDefault="00B40DF0" w:rsidP="00B40DF0">
      <w:pPr>
        <w:spacing w:before="120" w:after="120"/>
        <w:rPr>
          <w:rFonts w:ascii="Arial Narrow" w:hAnsi="Arial Narrow"/>
          <w:bCs/>
        </w:rPr>
      </w:pPr>
      <w:r w:rsidRPr="00B40DF0">
        <w:rPr>
          <w:rFonts w:ascii="Arial Narrow" w:hAnsi="Arial Narrow"/>
          <w:b/>
          <w:caps/>
          <w:position w:val="4"/>
        </w:rPr>
        <w:sym w:font="Symbol" w:char="F02A"/>
      </w:r>
      <w:r w:rsidR="004808C0" w:rsidRPr="004808C0">
        <w:rPr>
          <w:rFonts w:ascii="Arial Narrow" w:hAnsi="Arial Narrow" w:cs="Arial"/>
          <w:b/>
          <w:color w:val="000000"/>
        </w:rPr>
        <w:t xml:space="preserve"> Environmental Studies; Exxon Corporation; Aruba, Caribbean.</w:t>
      </w:r>
      <w:r w:rsidR="004808C0">
        <w:rPr>
          <w:rFonts w:ascii="Arial Narrow" w:hAnsi="Arial Narrow" w:cs="Arial"/>
          <w:bCs/>
          <w:color w:val="000000"/>
        </w:rPr>
        <w:t xml:space="preserve"> </w:t>
      </w:r>
      <w:r w:rsidR="00EF370B" w:rsidRPr="00EF370B">
        <w:rPr>
          <w:rFonts w:ascii="Arial Narrow" w:hAnsi="Arial Narrow" w:cs="Arial"/>
          <w:bCs/>
          <w:i/>
          <w:iCs/>
          <w:color w:val="000000"/>
        </w:rPr>
        <w:t>Role: Project Manager and Senior Scientist.</w:t>
      </w:r>
      <w:r w:rsidR="00EF370B">
        <w:rPr>
          <w:rFonts w:ascii="Arial Narrow" w:hAnsi="Arial Narrow" w:cs="Arial"/>
          <w:bCs/>
          <w:color w:val="000000"/>
        </w:rPr>
        <w:t xml:space="preserve"> </w:t>
      </w:r>
    </w:p>
    <w:p w14:paraId="672CFE7F" w14:textId="1A86DC42" w:rsidR="00872829" w:rsidRPr="00B40DF0" w:rsidRDefault="00B40DF0" w:rsidP="00C1109C">
      <w:pPr>
        <w:autoSpaceDE w:val="0"/>
        <w:autoSpaceDN w:val="0"/>
        <w:adjustRightInd w:val="0"/>
        <w:spacing w:before="120" w:after="120"/>
        <w:rPr>
          <w:rFonts w:ascii="Arial Narrow" w:hAnsi="Arial Narrow" w:cs="Arial"/>
          <w:bCs/>
          <w:color w:val="000000"/>
        </w:rPr>
      </w:pPr>
      <w:r w:rsidRPr="00B40DF0">
        <w:rPr>
          <w:rFonts w:ascii="Arial Narrow" w:hAnsi="Arial Narrow"/>
          <w:b/>
          <w:caps/>
          <w:position w:val="4"/>
        </w:rPr>
        <w:sym w:font="Symbol" w:char="F02A"/>
      </w:r>
      <w:r w:rsidR="00016199" w:rsidRPr="00016199">
        <w:rPr>
          <w:rFonts w:ascii="Arial Narrow" w:hAnsi="Arial Narrow" w:cs="Arial"/>
          <w:b/>
          <w:color w:val="000000"/>
        </w:rPr>
        <w:t xml:space="preserve"> Accidental Pollution Incident Assessment; Ohio. </w:t>
      </w:r>
      <w:r w:rsidR="00EF370B" w:rsidRPr="00EF370B">
        <w:rPr>
          <w:rFonts w:ascii="Arial Narrow" w:hAnsi="Arial Narrow" w:cs="Arial"/>
          <w:bCs/>
          <w:i/>
          <w:iCs/>
          <w:color w:val="000000"/>
        </w:rPr>
        <w:t xml:space="preserve">Role: Project Scientist. </w:t>
      </w:r>
    </w:p>
    <w:p w14:paraId="0BC83F0E" w14:textId="5AB3F4F6" w:rsidR="00872829" w:rsidRDefault="00B368A9" w:rsidP="00872829">
      <w:pPr>
        <w:spacing w:before="120" w:after="120"/>
        <w:rPr>
          <w:rStyle w:val="ResumeQualsHeading"/>
        </w:rPr>
      </w:pPr>
      <w:r>
        <w:rPr>
          <w:rStyle w:val="ResumeQualsHeading"/>
        </w:rPr>
        <w:t>BOOKS</w:t>
      </w:r>
    </w:p>
    <w:p w14:paraId="18397AA5" w14:textId="7D0013A2" w:rsidR="00B368A9" w:rsidRPr="00B368A9" w:rsidRDefault="00B368A9" w:rsidP="00B368A9">
      <w:pPr>
        <w:pStyle w:val="ListBullet"/>
      </w:pPr>
      <w:r w:rsidRPr="00B368A9">
        <w:t>Markarian, R.K. 1992. The Assessment of Ecological Impacts of Hazardous</w:t>
      </w:r>
      <w:r>
        <w:t xml:space="preserve"> </w:t>
      </w:r>
      <w:r w:rsidRPr="00B368A9">
        <w:t xml:space="preserve">Materials. In </w:t>
      </w:r>
      <w:r w:rsidRPr="00B368A9">
        <w:rPr>
          <w:i/>
          <w:iCs/>
        </w:rPr>
        <w:t>Management of Hazardous Agents: Volume 1: Industrial and Regulatory Approaches</w:t>
      </w:r>
      <w:r w:rsidRPr="00B368A9">
        <w:t>, edited by D.G. Levine and A. Upton. Washington Papers. 208 pp.</w:t>
      </w:r>
    </w:p>
    <w:p w14:paraId="44C961E0" w14:textId="7616F555" w:rsidR="00B368A9" w:rsidRDefault="00B368A9" w:rsidP="00B368A9">
      <w:pPr>
        <w:pStyle w:val="ListBullet"/>
      </w:pPr>
      <w:r w:rsidRPr="00B368A9">
        <w:t>Markarian, R.K. 1995. General Types of Aquatic Assessments. Chapter 29 in</w:t>
      </w:r>
      <w:r>
        <w:t xml:space="preserve"> </w:t>
      </w:r>
      <w:r w:rsidRPr="00B368A9">
        <w:rPr>
          <w:i/>
          <w:iCs/>
        </w:rPr>
        <w:t>Fundamentals of Aquatic Toxicology: Effects, Environmental Fate and Risk Assessment</w:t>
      </w:r>
      <w:r w:rsidRPr="00B368A9">
        <w:t>, edited by G. Rand. Second Edition. Taylor and Francis. 1125 pp.</w:t>
      </w:r>
    </w:p>
    <w:p w14:paraId="69CEC75F" w14:textId="7BE05C46" w:rsidR="00B368A9" w:rsidRPr="009C235C" w:rsidRDefault="00B368A9" w:rsidP="00B368A9">
      <w:pPr>
        <w:pStyle w:val="ResumeProjectHeading"/>
        <w:rPr>
          <w:rStyle w:val="ResumeQualsHeading"/>
          <w:b/>
          <w:bCs/>
        </w:rPr>
      </w:pPr>
      <w:r w:rsidRPr="009C235C">
        <w:rPr>
          <w:rStyle w:val="ResumeQualsHeading"/>
          <w:b/>
          <w:bCs/>
        </w:rPr>
        <w:lastRenderedPageBreak/>
        <w:t>PEER REVIEWED, PUBLISHED PAPERS</w:t>
      </w:r>
    </w:p>
    <w:p w14:paraId="34955005" w14:textId="76724D6E" w:rsidR="00B368A9" w:rsidRPr="00B368A9" w:rsidRDefault="00B368A9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r w:rsidRPr="00B368A9">
        <w:rPr>
          <w:rStyle w:val="ResumeQualsHeading"/>
          <w:rFonts w:ascii="Arial" w:hAnsi="Arial"/>
          <w:color w:val="000000" w:themeColor="text1"/>
        </w:rPr>
        <w:t xml:space="preserve">Slocomb, J., G. </w:t>
      </w:r>
      <w:proofErr w:type="spellStart"/>
      <w:r w:rsidRPr="00B368A9">
        <w:rPr>
          <w:rStyle w:val="ResumeQualsHeading"/>
          <w:rFonts w:ascii="Arial" w:hAnsi="Arial"/>
          <w:color w:val="000000" w:themeColor="text1"/>
        </w:rPr>
        <w:t>Robilliard</w:t>
      </w:r>
      <w:proofErr w:type="spellEnd"/>
      <w:r w:rsidRPr="00B368A9">
        <w:rPr>
          <w:rStyle w:val="ResumeQualsHeading"/>
          <w:rFonts w:ascii="Arial" w:hAnsi="Arial"/>
          <w:color w:val="000000" w:themeColor="text1"/>
        </w:rPr>
        <w:t>, R.K. Markarian, R. Barrick, and J. Kubitz. 2008. Use of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B368A9">
        <w:rPr>
          <w:rStyle w:val="ResumeQualsHeading"/>
          <w:rFonts w:ascii="Arial" w:hAnsi="Arial"/>
          <w:color w:val="000000" w:themeColor="text1"/>
        </w:rPr>
        <w:t>Logistic Regression Models for Oil Spill NRDA. SETAC 2008.</w:t>
      </w:r>
    </w:p>
    <w:p w14:paraId="00B30FA7" w14:textId="33E57F1C" w:rsidR="00B368A9" w:rsidRPr="00B368A9" w:rsidRDefault="00B368A9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r w:rsidRPr="00B368A9">
        <w:rPr>
          <w:rStyle w:val="ResumeQualsHeading"/>
          <w:rFonts w:ascii="Arial" w:hAnsi="Arial"/>
          <w:color w:val="000000" w:themeColor="text1"/>
        </w:rPr>
        <w:t xml:space="preserve">Pfeifer, C., E. </w:t>
      </w:r>
      <w:proofErr w:type="spellStart"/>
      <w:r w:rsidRPr="00B368A9">
        <w:rPr>
          <w:rStyle w:val="ResumeQualsHeading"/>
          <w:rFonts w:ascii="Arial" w:hAnsi="Arial"/>
          <w:color w:val="000000" w:themeColor="text1"/>
        </w:rPr>
        <w:t>Brzozowski</w:t>
      </w:r>
      <w:proofErr w:type="spellEnd"/>
      <w:r w:rsidRPr="00B368A9">
        <w:rPr>
          <w:rStyle w:val="ResumeQualsHeading"/>
          <w:rFonts w:ascii="Arial" w:hAnsi="Arial"/>
          <w:color w:val="000000" w:themeColor="text1"/>
        </w:rPr>
        <w:t>, and R.K. Markarian. 2008. A Comparison of Methods for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B368A9">
        <w:rPr>
          <w:rStyle w:val="ResumeQualsHeading"/>
          <w:rFonts w:ascii="Arial" w:hAnsi="Arial"/>
          <w:color w:val="000000" w:themeColor="text1"/>
        </w:rPr>
        <w:t>Locating, Tracking and Quantifying Submerged Oil Used during the T/B DBL 152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B368A9">
        <w:rPr>
          <w:rStyle w:val="ResumeQualsHeading"/>
          <w:rFonts w:ascii="Arial" w:hAnsi="Arial"/>
          <w:color w:val="000000" w:themeColor="text1"/>
        </w:rPr>
        <w:t>Incident International Oil Spill Conference.</w:t>
      </w:r>
    </w:p>
    <w:p w14:paraId="7F94270D" w14:textId="1B1A5BCE" w:rsidR="00B368A9" w:rsidRPr="00B368A9" w:rsidRDefault="00B368A9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r w:rsidRPr="00B368A9">
        <w:rPr>
          <w:rStyle w:val="ResumeQualsHeading"/>
          <w:rFonts w:ascii="Arial" w:hAnsi="Arial"/>
          <w:color w:val="000000" w:themeColor="text1"/>
        </w:rPr>
        <w:t xml:space="preserve">Pfeifer, C., E. </w:t>
      </w:r>
      <w:proofErr w:type="spellStart"/>
      <w:r w:rsidRPr="00B368A9">
        <w:rPr>
          <w:rStyle w:val="ResumeQualsHeading"/>
          <w:rFonts w:ascii="Arial" w:hAnsi="Arial"/>
          <w:color w:val="000000" w:themeColor="text1"/>
        </w:rPr>
        <w:t>Brzozowski</w:t>
      </w:r>
      <w:proofErr w:type="spellEnd"/>
      <w:r w:rsidRPr="00B368A9">
        <w:rPr>
          <w:rStyle w:val="ResumeQualsHeading"/>
          <w:rFonts w:ascii="Arial" w:hAnsi="Arial"/>
          <w:color w:val="000000" w:themeColor="text1"/>
        </w:rPr>
        <w:t>, and R.K. Markarian. 2008. Quantifying Percent Cover of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B368A9">
        <w:rPr>
          <w:rStyle w:val="ResumeQualsHeading"/>
          <w:rFonts w:ascii="Arial" w:hAnsi="Arial"/>
          <w:color w:val="000000" w:themeColor="text1"/>
        </w:rPr>
        <w:t>Submerged Oil Using Underwater Video Imagery. International Oil Spill Conference.</w:t>
      </w:r>
    </w:p>
    <w:p w14:paraId="7E45D490" w14:textId="37C8C914" w:rsidR="00B368A9" w:rsidRPr="00B368A9" w:rsidRDefault="00B368A9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r w:rsidRPr="00B368A9">
        <w:rPr>
          <w:rStyle w:val="ResumeQualsHeading"/>
          <w:rFonts w:ascii="Arial" w:hAnsi="Arial"/>
          <w:color w:val="000000" w:themeColor="text1"/>
        </w:rPr>
        <w:t xml:space="preserve">Pfeifer, C.P, E. </w:t>
      </w:r>
      <w:proofErr w:type="spellStart"/>
      <w:r w:rsidRPr="00B368A9">
        <w:rPr>
          <w:rStyle w:val="ResumeQualsHeading"/>
          <w:rFonts w:ascii="Arial" w:hAnsi="Arial"/>
          <w:color w:val="000000" w:themeColor="text1"/>
        </w:rPr>
        <w:t>Brzozowski</w:t>
      </w:r>
      <w:proofErr w:type="spellEnd"/>
      <w:r w:rsidRPr="00B368A9">
        <w:rPr>
          <w:rStyle w:val="ResumeQualsHeading"/>
          <w:rFonts w:ascii="Arial" w:hAnsi="Arial"/>
          <w:color w:val="000000" w:themeColor="text1"/>
        </w:rPr>
        <w:t>, and R.K. Markarian. 2008. Long-Term Monitoring of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B368A9">
        <w:rPr>
          <w:rStyle w:val="ResumeQualsHeading"/>
          <w:rFonts w:ascii="Arial" w:hAnsi="Arial"/>
          <w:color w:val="000000" w:themeColor="text1"/>
        </w:rPr>
        <w:t>Submerged Oil in the Gulf of Mexico Following the T/B DBL 152 Incident.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B368A9">
        <w:rPr>
          <w:rStyle w:val="ResumeQualsHeading"/>
          <w:rFonts w:ascii="Arial" w:hAnsi="Arial"/>
          <w:color w:val="000000" w:themeColor="text1"/>
        </w:rPr>
        <w:t>International Oil Spill Conference.</w:t>
      </w:r>
    </w:p>
    <w:p w14:paraId="6B107995" w14:textId="4ACBF6D3" w:rsidR="00B368A9" w:rsidRPr="00B368A9" w:rsidRDefault="00B368A9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proofErr w:type="spellStart"/>
      <w:r w:rsidRPr="00B368A9">
        <w:rPr>
          <w:rStyle w:val="ResumeQualsHeading"/>
          <w:rFonts w:ascii="Arial" w:hAnsi="Arial"/>
          <w:color w:val="000000" w:themeColor="text1"/>
        </w:rPr>
        <w:t>Kolluru</w:t>
      </w:r>
      <w:proofErr w:type="spellEnd"/>
      <w:r w:rsidRPr="00B368A9">
        <w:rPr>
          <w:rStyle w:val="ResumeQualsHeading"/>
          <w:rFonts w:ascii="Arial" w:hAnsi="Arial"/>
          <w:color w:val="000000" w:themeColor="text1"/>
        </w:rPr>
        <w:t>, V.S., L.M. O’Hanlon, G.T. Gipson, and R.K. Markarian. 2003. Case Examples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B368A9">
        <w:rPr>
          <w:rStyle w:val="ResumeQualsHeading"/>
          <w:rFonts w:ascii="Arial" w:hAnsi="Arial"/>
          <w:color w:val="000000" w:themeColor="text1"/>
        </w:rPr>
        <w:t>of Oil Spill Modeling for Aquatic Injury Assessment. Poster presented at International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B368A9">
        <w:rPr>
          <w:rStyle w:val="ResumeQualsHeading"/>
          <w:rFonts w:ascii="Arial" w:hAnsi="Arial"/>
          <w:color w:val="000000" w:themeColor="text1"/>
        </w:rPr>
        <w:t>Oil Spill Conference.</w:t>
      </w:r>
    </w:p>
    <w:p w14:paraId="3C80A5AD" w14:textId="4E964315" w:rsidR="00B368A9" w:rsidRPr="00B368A9" w:rsidRDefault="00B368A9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r w:rsidRPr="00B368A9">
        <w:rPr>
          <w:rStyle w:val="ResumeQualsHeading"/>
          <w:rFonts w:ascii="Arial" w:hAnsi="Arial"/>
          <w:color w:val="000000" w:themeColor="text1"/>
        </w:rPr>
        <w:t xml:space="preserve">Fichera, M.J., V.S. </w:t>
      </w:r>
      <w:proofErr w:type="spellStart"/>
      <w:r w:rsidRPr="00B368A9">
        <w:rPr>
          <w:rStyle w:val="ResumeQualsHeading"/>
          <w:rFonts w:ascii="Arial" w:hAnsi="Arial"/>
          <w:color w:val="000000" w:themeColor="text1"/>
        </w:rPr>
        <w:t>Kolluru</w:t>
      </w:r>
      <w:proofErr w:type="spellEnd"/>
      <w:r w:rsidRPr="00B368A9">
        <w:rPr>
          <w:rStyle w:val="ResumeQualsHeading"/>
          <w:rFonts w:ascii="Arial" w:hAnsi="Arial"/>
          <w:color w:val="000000" w:themeColor="text1"/>
        </w:rPr>
        <w:t>, L.M. O’Hanlon, G.T. Gipson, and R.K. Markarian. 2003.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B368A9">
        <w:rPr>
          <w:rStyle w:val="ResumeQualsHeading"/>
          <w:rFonts w:ascii="Arial" w:hAnsi="Arial"/>
          <w:color w:val="000000" w:themeColor="text1"/>
        </w:rPr>
        <w:t>Oil Spill Water Column Modeling for Aquatic Injury Assessment – Refinements for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B368A9">
        <w:rPr>
          <w:rStyle w:val="ResumeQualsHeading"/>
          <w:rFonts w:ascii="Arial" w:hAnsi="Arial"/>
          <w:color w:val="000000" w:themeColor="text1"/>
        </w:rPr>
        <w:t>Assessing Oil Toxicity. Poster presented at International Oil Spill Conference.</w:t>
      </w:r>
    </w:p>
    <w:p w14:paraId="48C23F67" w14:textId="2E5CD993" w:rsidR="00B368A9" w:rsidRPr="00B368A9" w:rsidRDefault="00B368A9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r w:rsidRPr="00B368A9">
        <w:rPr>
          <w:rStyle w:val="ResumeQualsHeading"/>
          <w:rFonts w:ascii="Arial" w:hAnsi="Arial"/>
          <w:color w:val="000000" w:themeColor="text1"/>
        </w:rPr>
        <w:t xml:space="preserve">Fichera, M.J., V.S. </w:t>
      </w:r>
      <w:proofErr w:type="spellStart"/>
      <w:r w:rsidRPr="00B368A9">
        <w:rPr>
          <w:rStyle w:val="ResumeQualsHeading"/>
          <w:rFonts w:ascii="Arial" w:hAnsi="Arial"/>
          <w:color w:val="000000" w:themeColor="text1"/>
        </w:rPr>
        <w:t>Kolluru</w:t>
      </w:r>
      <w:proofErr w:type="spellEnd"/>
      <w:r w:rsidRPr="00B368A9">
        <w:rPr>
          <w:rStyle w:val="ResumeQualsHeading"/>
          <w:rFonts w:ascii="Arial" w:hAnsi="Arial"/>
          <w:color w:val="000000" w:themeColor="text1"/>
        </w:rPr>
        <w:t>, L.M. O’Hanlon, J.G. Webber, S.L. Friant, and R.K.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B368A9">
        <w:rPr>
          <w:rStyle w:val="ResumeQualsHeading"/>
          <w:rFonts w:ascii="Arial" w:hAnsi="Arial"/>
          <w:color w:val="000000" w:themeColor="text1"/>
        </w:rPr>
        <w:t>Markarian. 2001. Oil Spill Water Column Injury Assessment Using PAH Specific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B368A9">
        <w:rPr>
          <w:rStyle w:val="ResumeQualsHeading"/>
          <w:rFonts w:ascii="Arial" w:hAnsi="Arial"/>
          <w:color w:val="000000" w:themeColor="text1"/>
        </w:rPr>
        <w:t>Hydrodynamic Fate and Transport Modeling. Poster presented at SETAC 22</w:t>
      </w:r>
      <w:r w:rsidRPr="00B368A9">
        <w:rPr>
          <w:rStyle w:val="ResumeQualsHeading"/>
          <w:rFonts w:ascii="Arial" w:hAnsi="Arial"/>
          <w:color w:val="000000" w:themeColor="text1"/>
          <w:vertAlign w:val="superscript"/>
        </w:rPr>
        <w:t>nd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B368A9">
        <w:rPr>
          <w:rStyle w:val="ResumeQualsHeading"/>
          <w:rFonts w:ascii="Arial" w:hAnsi="Arial"/>
          <w:color w:val="000000" w:themeColor="text1"/>
        </w:rPr>
        <w:t>Annual Meeting, Baltimore, MD. November 15, 2001.</w:t>
      </w:r>
    </w:p>
    <w:p w14:paraId="38C2C6D8" w14:textId="7993DEFC" w:rsidR="00B368A9" w:rsidRPr="00B368A9" w:rsidRDefault="00B368A9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r w:rsidRPr="00B368A9">
        <w:rPr>
          <w:rStyle w:val="ResumeQualsHeading"/>
          <w:rFonts w:ascii="Arial" w:hAnsi="Arial"/>
          <w:color w:val="000000" w:themeColor="text1"/>
        </w:rPr>
        <w:t xml:space="preserve">Lorentz, W.P., Jerry Hall, Heather Finley, Jim </w:t>
      </w:r>
      <w:proofErr w:type="spellStart"/>
      <w:r w:rsidRPr="00B368A9">
        <w:rPr>
          <w:rStyle w:val="ResumeQualsHeading"/>
          <w:rFonts w:ascii="Arial" w:hAnsi="Arial"/>
          <w:color w:val="000000" w:themeColor="text1"/>
        </w:rPr>
        <w:t>Hanifen</w:t>
      </w:r>
      <w:proofErr w:type="spellEnd"/>
      <w:r w:rsidRPr="00B368A9">
        <w:rPr>
          <w:rStyle w:val="ResumeQualsHeading"/>
          <w:rFonts w:ascii="Arial" w:hAnsi="Arial"/>
          <w:color w:val="000000" w:themeColor="text1"/>
        </w:rPr>
        <w:t>, Derek Hamilton, Linda Pace,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B368A9">
        <w:rPr>
          <w:rStyle w:val="ResumeQualsHeading"/>
          <w:rFonts w:ascii="Arial" w:hAnsi="Arial"/>
          <w:color w:val="000000" w:themeColor="text1"/>
        </w:rPr>
        <w:t xml:space="preserve">Tony Penn, John Kern, Buddy </w:t>
      </w:r>
      <w:proofErr w:type="spellStart"/>
      <w:r w:rsidRPr="00B368A9">
        <w:rPr>
          <w:rStyle w:val="ResumeQualsHeading"/>
          <w:rFonts w:ascii="Arial" w:hAnsi="Arial"/>
          <w:color w:val="000000" w:themeColor="text1"/>
        </w:rPr>
        <w:t>Goathcher</w:t>
      </w:r>
      <w:proofErr w:type="spellEnd"/>
      <w:r w:rsidRPr="00B368A9">
        <w:rPr>
          <w:rStyle w:val="ResumeQualsHeading"/>
          <w:rFonts w:ascii="Arial" w:hAnsi="Arial"/>
          <w:color w:val="000000" w:themeColor="text1"/>
        </w:rPr>
        <w:t>, Ralph Markarian, and Chris Pfeifer. 2001.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B368A9">
        <w:rPr>
          <w:rStyle w:val="ResumeQualsHeading"/>
          <w:rFonts w:ascii="Arial" w:hAnsi="Arial"/>
          <w:color w:val="000000" w:themeColor="text1"/>
        </w:rPr>
        <w:t>The Lake Barre Oil Spill NRDA: From Response to Restoration IOSC Proceedings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B368A9">
        <w:rPr>
          <w:rStyle w:val="ResumeQualsHeading"/>
          <w:rFonts w:ascii="Arial" w:hAnsi="Arial"/>
          <w:color w:val="000000" w:themeColor="text1"/>
        </w:rPr>
        <w:t>2001 DOI abstracts 10.7901/2169-3358-2001-1-667.</w:t>
      </w:r>
    </w:p>
    <w:p w14:paraId="278B65ED" w14:textId="1D745B53" w:rsidR="00B368A9" w:rsidRPr="00B368A9" w:rsidRDefault="00B368A9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proofErr w:type="spellStart"/>
      <w:r w:rsidRPr="00B368A9">
        <w:rPr>
          <w:rStyle w:val="ResumeQualsHeading"/>
          <w:rFonts w:ascii="Arial" w:hAnsi="Arial"/>
          <w:color w:val="000000" w:themeColor="text1"/>
        </w:rPr>
        <w:t>Rockel</w:t>
      </w:r>
      <w:proofErr w:type="spellEnd"/>
      <w:r w:rsidRPr="00B368A9">
        <w:rPr>
          <w:rStyle w:val="ResumeQualsHeading"/>
          <w:rFonts w:ascii="Arial" w:hAnsi="Arial"/>
          <w:color w:val="000000" w:themeColor="text1"/>
        </w:rPr>
        <w:t>, M.L., M.J. Kealy, T. Tomasi, S.L. Friant, and R.K. Markarian. 1998. Valuing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B368A9">
        <w:rPr>
          <w:rStyle w:val="ResumeQualsHeading"/>
          <w:rFonts w:ascii="Arial" w:hAnsi="Arial"/>
          <w:color w:val="000000" w:themeColor="text1"/>
        </w:rPr>
        <w:t>Ecological Services Using an Ecological Metric to Facilitate the Evaluation of Site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B368A9">
        <w:rPr>
          <w:rStyle w:val="ResumeQualsHeading"/>
          <w:rFonts w:ascii="Arial" w:hAnsi="Arial"/>
          <w:color w:val="000000" w:themeColor="text1"/>
        </w:rPr>
        <w:t>Closure and Corrective Action Options. Presentation at the 19th Annual Meeting of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B368A9">
        <w:rPr>
          <w:rStyle w:val="ResumeQualsHeading"/>
          <w:rFonts w:ascii="Arial" w:hAnsi="Arial"/>
          <w:color w:val="000000" w:themeColor="text1"/>
        </w:rPr>
        <w:t>the Society of Environmental Toxicology and Chemistry. November 15-19, 1998,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B368A9">
        <w:rPr>
          <w:rStyle w:val="ResumeQualsHeading"/>
          <w:rFonts w:ascii="Arial" w:hAnsi="Arial"/>
          <w:color w:val="000000" w:themeColor="text1"/>
        </w:rPr>
        <w:t>Charlotte, North Carolina.</w:t>
      </w:r>
    </w:p>
    <w:p w14:paraId="6940E210" w14:textId="2553683C" w:rsidR="00B368A9" w:rsidRDefault="00B368A9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r w:rsidRPr="00B368A9">
        <w:rPr>
          <w:rStyle w:val="ResumeQualsHeading"/>
          <w:rFonts w:ascii="Arial" w:hAnsi="Arial"/>
          <w:color w:val="000000" w:themeColor="text1"/>
        </w:rPr>
        <w:t xml:space="preserve">Kubitz, J.A., </w:t>
      </w:r>
      <w:r w:rsidR="009C235C" w:rsidRPr="009C235C">
        <w:rPr>
          <w:rStyle w:val="ResumeQualsHeading"/>
          <w:rFonts w:ascii="Arial" w:hAnsi="Arial"/>
          <w:color w:val="000000" w:themeColor="text1"/>
        </w:rPr>
        <w:t xml:space="preserve">R.K. Markarian, M.L. </w:t>
      </w:r>
      <w:proofErr w:type="spellStart"/>
      <w:r w:rsidR="009C235C" w:rsidRPr="009C235C">
        <w:rPr>
          <w:rStyle w:val="ResumeQualsHeading"/>
          <w:rFonts w:ascii="Arial" w:hAnsi="Arial"/>
          <w:color w:val="000000" w:themeColor="text1"/>
        </w:rPr>
        <w:t>Rockel</w:t>
      </w:r>
      <w:proofErr w:type="spellEnd"/>
      <w:r w:rsidR="009C235C" w:rsidRPr="009C235C">
        <w:rPr>
          <w:rStyle w:val="ResumeQualsHeading"/>
          <w:rFonts w:ascii="Arial" w:hAnsi="Arial"/>
          <w:color w:val="000000" w:themeColor="text1"/>
        </w:rPr>
        <w:t>, S.L. Friant, and M.J. Kealy. 1998.</w:t>
      </w:r>
      <w:r w:rsidR="009C235C">
        <w:rPr>
          <w:rStyle w:val="ResumeQualsHeading"/>
          <w:rFonts w:ascii="Arial" w:hAnsi="Arial"/>
          <w:color w:val="000000" w:themeColor="text1"/>
        </w:rPr>
        <w:t xml:space="preserve"> </w:t>
      </w:r>
      <w:r w:rsidR="009C235C" w:rsidRPr="009C235C">
        <w:rPr>
          <w:rStyle w:val="ResumeQualsHeading"/>
          <w:rFonts w:ascii="Arial" w:hAnsi="Arial"/>
          <w:color w:val="000000" w:themeColor="text1"/>
        </w:rPr>
        <w:t>Restoration-Based Compensation: A Proposal for Reducing Costs at Superfund</w:t>
      </w:r>
      <w:r w:rsidR="009C235C">
        <w:rPr>
          <w:rStyle w:val="ResumeQualsHeading"/>
          <w:rFonts w:ascii="Arial" w:hAnsi="Arial"/>
          <w:color w:val="000000" w:themeColor="text1"/>
        </w:rPr>
        <w:t xml:space="preserve"> </w:t>
      </w:r>
      <w:r w:rsidR="009C235C" w:rsidRPr="009C235C">
        <w:rPr>
          <w:rStyle w:val="ResumeQualsHeading"/>
          <w:rFonts w:ascii="Arial" w:hAnsi="Arial"/>
          <w:color w:val="000000" w:themeColor="text1"/>
        </w:rPr>
        <w:t>Sites. Poster presentation at the 19th Annual Meeting of the Society of Environmental</w:t>
      </w:r>
      <w:r w:rsidR="009C235C">
        <w:rPr>
          <w:rStyle w:val="ResumeQualsHeading"/>
          <w:rFonts w:ascii="Arial" w:hAnsi="Arial"/>
          <w:color w:val="000000" w:themeColor="text1"/>
        </w:rPr>
        <w:t xml:space="preserve"> </w:t>
      </w:r>
      <w:r w:rsidR="009C235C" w:rsidRPr="009C235C">
        <w:rPr>
          <w:rStyle w:val="ResumeQualsHeading"/>
          <w:rFonts w:ascii="Arial" w:hAnsi="Arial"/>
          <w:color w:val="000000" w:themeColor="text1"/>
        </w:rPr>
        <w:t>Toxicology and Chemistry. November 15-19, 1998, Charlotte, North Carolina.</w:t>
      </w:r>
    </w:p>
    <w:p w14:paraId="7BDCC9AA" w14:textId="69EEC12B" w:rsidR="009C235C" w:rsidRPr="009C235C" w:rsidRDefault="009C235C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r w:rsidRPr="009C235C">
        <w:rPr>
          <w:rStyle w:val="ResumeQualsHeading"/>
          <w:rFonts w:ascii="Arial" w:hAnsi="Arial"/>
          <w:color w:val="000000" w:themeColor="text1"/>
        </w:rPr>
        <w:t>Kubitz, J.A., S. Friant, and R. Markarian. 1997. A Comparison of Hazard Quotient and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Probabilistic Techniques for Investigating Ecological Risk. Poster presentation at the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18th annual meeting of the Society of Environmental Toxicology and Chemistry.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November 16-20, 1997, San Francisco, California.</w:t>
      </w:r>
    </w:p>
    <w:p w14:paraId="62FACEAC" w14:textId="641CD578" w:rsidR="009C235C" w:rsidRPr="009C235C" w:rsidRDefault="009C235C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r w:rsidRPr="009C235C">
        <w:rPr>
          <w:rStyle w:val="ResumeQualsHeading"/>
          <w:rFonts w:ascii="Arial" w:hAnsi="Arial"/>
          <w:color w:val="000000" w:themeColor="text1"/>
        </w:rPr>
        <w:t>Friant, S.L., J.A. Kubitz, and R.K. Markarian. 1996. The role of ecological risk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assessment in the risk management process. Poster presentation at the 17th annual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meeting of the Society of Environmental Toxicology and Chemistry, November 17-21,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1996, Washington, DC.</w:t>
      </w:r>
    </w:p>
    <w:p w14:paraId="23A4F9D5" w14:textId="14BA2B23" w:rsidR="009C235C" w:rsidRPr="009C235C" w:rsidRDefault="009C235C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r w:rsidRPr="009C235C">
        <w:rPr>
          <w:rStyle w:val="ResumeQualsHeading"/>
          <w:rFonts w:ascii="Arial" w:hAnsi="Arial"/>
          <w:color w:val="000000" w:themeColor="text1"/>
        </w:rPr>
        <w:t>Markarian, R.K. et al. A Critical Review of Toxicity Values and Evaluation of the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Persistence of Petroleum Products for Use in Natural Resource Damage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Assessments, American Petroleum Institute. Pub. 4594: January 1995.</w:t>
      </w:r>
    </w:p>
    <w:p w14:paraId="6DD9A450" w14:textId="48CEA3AB" w:rsidR="009C235C" w:rsidRPr="009C235C" w:rsidRDefault="009C235C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r w:rsidRPr="009C235C">
        <w:rPr>
          <w:rStyle w:val="ResumeQualsHeading"/>
          <w:rFonts w:ascii="Arial" w:hAnsi="Arial"/>
          <w:color w:val="000000" w:themeColor="text1"/>
        </w:rPr>
        <w:lastRenderedPageBreak/>
        <w:t xml:space="preserve">Nicolette, J.P., T.R. Barber, R.K. Markarian, T.W. </w:t>
      </w:r>
      <w:proofErr w:type="spellStart"/>
      <w:r w:rsidRPr="009C235C">
        <w:rPr>
          <w:rStyle w:val="ResumeQualsHeading"/>
          <w:rFonts w:ascii="Arial" w:hAnsi="Arial"/>
          <w:color w:val="000000" w:themeColor="text1"/>
        </w:rPr>
        <w:t>Cervino</w:t>
      </w:r>
      <w:proofErr w:type="spellEnd"/>
      <w:r w:rsidRPr="009C235C">
        <w:rPr>
          <w:rStyle w:val="ResumeQualsHeading"/>
          <w:rFonts w:ascii="Arial" w:hAnsi="Arial"/>
          <w:color w:val="000000" w:themeColor="text1"/>
        </w:rPr>
        <w:t>, and D.V. Pearson. 1995. A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Cooperative Natural Resource Damage Assessment (NRDA) Case Study: Colonial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Pipeline Release, Reston, VA. Proceedings: Toxic Substances in Water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Environments, Assessment and Control: Water Environment Federation. May.</w:t>
      </w:r>
    </w:p>
    <w:p w14:paraId="22FC172D" w14:textId="06ADC38E" w:rsidR="009C235C" w:rsidRPr="009C235C" w:rsidRDefault="009C235C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r w:rsidRPr="009C235C">
        <w:rPr>
          <w:rStyle w:val="ResumeQualsHeading"/>
          <w:rFonts w:ascii="Arial" w:hAnsi="Arial"/>
          <w:color w:val="000000" w:themeColor="text1"/>
        </w:rPr>
        <w:t xml:space="preserve">Hughes, A.I., R.K. Markarian, C. Lee, D.J. </w:t>
      </w:r>
      <w:proofErr w:type="spellStart"/>
      <w:r w:rsidRPr="009C235C">
        <w:rPr>
          <w:rStyle w:val="ResumeQualsHeading"/>
          <w:rFonts w:ascii="Arial" w:hAnsi="Arial"/>
          <w:color w:val="000000" w:themeColor="text1"/>
        </w:rPr>
        <w:t>Letinski</w:t>
      </w:r>
      <w:proofErr w:type="spellEnd"/>
      <w:r w:rsidRPr="009C235C">
        <w:rPr>
          <w:rStyle w:val="ResumeQualsHeading"/>
          <w:rFonts w:ascii="Arial" w:hAnsi="Arial"/>
          <w:color w:val="000000" w:themeColor="text1"/>
        </w:rPr>
        <w:t>, and D.R. Peterson. Hydrocarbon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Biodegradation Potential in Weathered Oily Soils. Accepted in Environmental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Toxicology and Chemistry.</w:t>
      </w:r>
    </w:p>
    <w:p w14:paraId="153E660C" w14:textId="2237D647" w:rsidR="009C235C" w:rsidRPr="009C235C" w:rsidRDefault="009C235C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r w:rsidRPr="009C235C">
        <w:rPr>
          <w:rStyle w:val="ResumeQualsHeading"/>
          <w:rFonts w:ascii="Arial" w:hAnsi="Arial"/>
          <w:color w:val="000000" w:themeColor="text1"/>
        </w:rPr>
        <w:t xml:space="preserve">Girling, A.E., R.K. Markarian. 1992. Aquatic toxicity testing of oil products </w:t>
      </w:r>
      <w:r>
        <w:rPr>
          <w:rStyle w:val="ResumeQualsHeading"/>
          <w:rFonts w:ascii="Arial" w:hAnsi="Arial"/>
          <w:color w:val="000000" w:themeColor="text1"/>
        </w:rPr>
        <w:t>–</w:t>
      </w:r>
      <w:r w:rsidRPr="009C235C">
        <w:rPr>
          <w:rStyle w:val="ResumeQualsHeading"/>
          <w:rFonts w:ascii="Arial" w:hAnsi="Arial"/>
          <w:color w:val="000000" w:themeColor="text1"/>
        </w:rPr>
        <w:t xml:space="preserve"> some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recommendations. Chemosphere 24(10): 1496–1472.</w:t>
      </w:r>
    </w:p>
    <w:p w14:paraId="4A1E712F" w14:textId="10D6461A" w:rsidR="009C235C" w:rsidRPr="009C235C" w:rsidRDefault="009C235C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r w:rsidRPr="009C235C">
        <w:rPr>
          <w:rStyle w:val="ResumeQualsHeading"/>
          <w:rFonts w:ascii="Arial" w:hAnsi="Arial"/>
          <w:color w:val="000000" w:themeColor="text1"/>
        </w:rPr>
        <w:t>Hughes, A.I., R.K. Markarian, and D.R. Peterson. Comparative Biodegradability of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Linear and Branched Alcohol Ethoxylates. Submitted to Journal of the American Oil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Chemists Society.</w:t>
      </w:r>
    </w:p>
    <w:p w14:paraId="328172D8" w14:textId="741A6708" w:rsidR="009C235C" w:rsidRPr="009C235C" w:rsidRDefault="009C235C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proofErr w:type="spellStart"/>
      <w:r w:rsidRPr="009C235C">
        <w:rPr>
          <w:rStyle w:val="ResumeQualsHeading"/>
          <w:rFonts w:ascii="Arial" w:hAnsi="Arial"/>
          <w:color w:val="000000" w:themeColor="text1"/>
        </w:rPr>
        <w:t>Fiocco</w:t>
      </w:r>
      <w:proofErr w:type="spellEnd"/>
      <w:r w:rsidRPr="009C235C">
        <w:rPr>
          <w:rStyle w:val="ResumeQualsHeading"/>
          <w:rFonts w:ascii="Arial" w:hAnsi="Arial"/>
          <w:color w:val="000000" w:themeColor="text1"/>
        </w:rPr>
        <w:t xml:space="preserve">, R.J., R.K. Markarian, H.O. Jahns, and J. Bock. 1991. Development of </w:t>
      </w:r>
      <w:proofErr w:type="spellStart"/>
      <w:r w:rsidRPr="009C235C">
        <w:rPr>
          <w:rStyle w:val="ResumeQualsHeading"/>
          <w:rFonts w:ascii="Arial" w:hAnsi="Arial"/>
          <w:color w:val="000000" w:themeColor="text1"/>
        </w:rPr>
        <w:t>Corexit</w:t>
      </w:r>
      <w:proofErr w:type="spellEnd"/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9580 - A Chemical Beach Cleaner. Proceedings of the International Oil Spill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Conference. API Pub. No. 4529.</w:t>
      </w:r>
    </w:p>
    <w:p w14:paraId="7369C31A" w14:textId="60008AEB" w:rsidR="009C235C" w:rsidRPr="009C235C" w:rsidRDefault="009C235C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r w:rsidRPr="009C235C">
        <w:rPr>
          <w:rStyle w:val="ResumeQualsHeading"/>
          <w:rFonts w:ascii="Arial" w:hAnsi="Arial"/>
          <w:color w:val="000000" w:themeColor="text1"/>
        </w:rPr>
        <w:t>Markarian, R.K. 1990. Assessing the Aquatic Toxicity and Hazards Associated with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Oil Products: What are the Appropriate Methods? Proceedings: Workshop on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Petroleum Products: Swedish National Chemicals Inspectorate, September 1990.</w:t>
      </w:r>
    </w:p>
    <w:p w14:paraId="25B40FD3" w14:textId="3180659E" w:rsidR="009C235C" w:rsidRPr="009C235C" w:rsidRDefault="009C235C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r w:rsidRPr="009C235C">
        <w:rPr>
          <w:rStyle w:val="ResumeQualsHeading"/>
          <w:rFonts w:ascii="Arial" w:hAnsi="Arial"/>
          <w:color w:val="000000" w:themeColor="text1"/>
        </w:rPr>
        <w:t xml:space="preserve">Markarian, R.K., M.L. Hinman, M.E. </w:t>
      </w:r>
      <w:proofErr w:type="spellStart"/>
      <w:r w:rsidRPr="009C235C">
        <w:rPr>
          <w:rStyle w:val="ResumeQualsHeading"/>
          <w:rFonts w:ascii="Arial" w:hAnsi="Arial"/>
          <w:color w:val="000000" w:themeColor="text1"/>
        </w:rPr>
        <w:t>Targia</w:t>
      </w:r>
      <w:proofErr w:type="spellEnd"/>
      <w:r w:rsidRPr="009C235C">
        <w:rPr>
          <w:rStyle w:val="ResumeQualsHeading"/>
          <w:rFonts w:ascii="Arial" w:hAnsi="Arial"/>
          <w:color w:val="000000" w:themeColor="text1"/>
        </w:rPr>
        <w:t xml:space="preserve">, and K.E. </w:t>
      </w:r>
      <w:proofErr w:type="spellStart"/>
      <w:r w:rsidRPr="009C235C">
        <w:rPr>
          <w:rStyle w:val="ResumeQualsHeading"/>
          <w:rFonts w:ascii="Arial" w:hAnsi="Arial"/>
          <w:color w:val="000000" w:themeColor="text1"/>
        </w:rPr>
        <w:t>Stokley</w:t>
      </w:r>
      <w:proofErr w:type="spellEnd"/>
      <w:r w:rsidRPr="009C235C">
        <w:rPr>
          <w:rStyle w:val="ResumeQualsHeading"/>
          <w:rFonts w:ascii="Arial" w:hAnsi="Arial"/>
          <w:color w:val="000000" w:themeColor="text1"/>
        </w:rPr>
        <w:t>. 1990. Acute and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Chronic Toxicity of Selected Nonionic Surfactants. Society of Environmental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Toxicology and Chemistry, November.</w:t>
      </w:r>
    </w:p>
    <w:p w14:paraId="47C8FD83" w14:textId="64820886" w:rsidR="009C235C" w:rsidRPr="009C235C" w:rsidRDefault="009C235C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r w:rsidRPr="009C235C">
        <w:rPr>
          <w:rStyle w:val="ResumeQualsHeading"/>
          <w:rFonts w:ascii="Arial" w:hAnsi="Arial"/>
          <w:color w:val="000000" w:themeColor="text1"/>
        </w:rPr>
        <w:t>Hughes, A.I., D.R. Peterson, R.K. Markarian, and C. Lee. 1989. Comparative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Biodegradability of Linear and Branched Alcohol Ethoxylates. 80th American Oil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Chemists' Society Annual Meeting. May.</w:t>
      </w:r>
    </w:p>
    <w:p w14:paraId="6D266FCC" w14:textId="0C363B6B" w:rsidR="009C235C" w:rsidRPr="009C235C" w:rsidRDefault="009C235C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proofErr w:type="spellStart"/>
      <w:r w:rsidRPr="009C235C">
        <w:rPr>
          <w:rStyle w:val="ResumeQualsHeading"/>
          <w:rFonts w:ascii="Arial" w:hAnsi="Arial"/>
          <w:color w:val="000000" w:themeColor="text1"/>
        </w:rPr>
        <w:t>Konkel</w:t>
      </w:r>
      <w:proofErr w:type="spellEnd"/>
      <w:r w:rsidRPr="009C235C">
        <w:rPr>
          <w:rStyle w:val="ResumeQualsHeading"/>
          <w:rFonts w:ascii="Arial" w:hAnsi="Arial"/>
          <w:color w:val="000000" w:themeColor="text1"/>
        </w:rPr>
        <w:t xml:space="preserve">, W.J., R.K. Markarian, and K.W. </w:t>
      </w:r>
      <w:proofErr w:type="spellStart"/>
      <w:r w:rsidRPr="009C235C">
        <w:rPr>
          <w:rStyle w:val="ResumeQualsHeading"/>
          <w:rFonts w:ascii="Arial" w:hAnsi="Arial"/>
          <w:color w:val="000000" w:themeColor="text1"/>
        </w:rPr>
        <w:t>Pontasch</w:t>
      </w:r>
      <w:proofErr w:type="spellEnd"/>
      <w:r w:rsidRPr="009C235C">
        <w:rPr>
          <w:rStyle w:val="ResumeQualsHeading"/>
          <w:rFonts w:ascii="Arial" w:hAnsi="Arial"/>
          <w:color w:val="000000" w:themeColor="text1"/>
        </w:rPr>
        <w:t>. 1989. Comparative Toxicities of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Selected Surfactants to Aquatic Organisms. Society of Environmental Toxicology and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Chemistry. October/November.</w:t>
      </w:r>
    </w:p>
    <w:p w14:paraId="50D3B832" w14:textId="01E90176" w:rsidR="009C235C" w:rsidRPr="009C235C" w:rsidRDefault="009C235C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r w:rsidRPr="009C235C">
        <w:rPr>
          <w:rStyle w:val="ResumeQualsHeading"/>
          <w:rFonts w:ascii="Arial" w:hAnsi="Arial"/>
          <w:color w:val="000000" w:themeColor="text1"/>
        </w:rPr>
        <w:t xml:space="preserve">Smith, J.D., R.K. Markarian, et al. 1988. Ecotoxicology of Petroleum Products </w:t>
      </w:r>
      <w:r>
        <w:rPr>
          <w:rStyle w:val="ResumeQualsHeading"/>
          <w:rFonts w:ascii="Arial" w:hAnsi="Arial"/>
          <w:color w:val="000000" w:themeColor="text1"/>
        </w:rPr>
        <w:t>–</w:t>
      </w:r>
      <w:r w:rsidRPr="009C235C">
        <w:rPr>
          <w:rStyle w:val="ResumeQualsHeading"/>
          <w:rFonts w:ascii="Arial" w:hAnsi="Arial"/>
          <w:color w:val="000000" w:themeColor="text1"/>
        </w:rPr>
        <w:t xml:space="preserve"> A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Review of Published Literature. CONCAWE, Report No. 88/60, November.</w:t>
      </w:r>
    </w:p>
    <w:p w14:paraId="2881A239" w14:textId="2978C23B" w:rsidR="009C235C" w:rsidRPr="009C235C" w:rsidRDefault="009C235C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r w:rsidRPr="009C235C">
        <w:rPr>
          <w:rStyle w:val="ResumeQualsHeading"/>
          <w:rFonts w:ascii="Arial" w:hAnsi="Arial"/>
          <w:color w:val="000000" w:themeColor="text1"/>
        </w:rPr>
        <w:t>Hughes, A.I., C. Lee, R.K. Markarian, and D.R. Peterson. 1988. Hydrocarbon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Biodegradation in Soils from a Land Treatment Site. Society of Environmental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Toxicology and Chemistry. April.</w:t>
      </w:r>
    </w:p>
    <w:p w14:paraId="15462D8F" w14:textId="05D8A6BE" w:rsidR="009C235C" w:rsidRPr="009C235C" w:rsidRDefault="009C235C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proofErr w:type="spellStart"/>
      <w:r w:rsidRPr="009C235C">
        <w:rPr>
          <w:rStyle w:val="ResumeQualsHeading"/>
          <w:rFonts w:ascii="Arial" w:hAnsi="Arial"/>
          <w:color w:val="000000" w:themeColor="text1"/>
        </w:rPr>
        <w:t>Letinski</w:t>
      </w:r>
      <w:proofErr w:type="spellEnd"/>
      <w:r w:rsidRPr="009C235C">
        <w:rPr>
          <w:rStyle w:val="ResumeQualsHeading"/>
          <w:rFonts w:ascii="Arial" w:hAnsi="Arial"/>
          <w:color w:val="000000" w:themeColor="text1"/>
        </w:rPr>
        <w:t>, D.J., C. Lee, R.K. Markarian, and D.R. Peterson. 1988. Evaluation of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Hydrocarbon Reduction in Soils from a Land Treatment Site. Society of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Environmental Toxicology and Chemistry. April.</w:t>
      </w:r>
    </w:p>
    <w:p w14:paraId="67D8A9A5" w14:textId="2403FFC4" w:rsidR="009C235C" w:rsidRPr="009C235C" w:rsidRDefault="009C235C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r w:rsidRPr="009C235C">
        <w:rPr>
          <w:rStyle w:val="ResumeQualsHeading"/>
          <w:rFonts w:ascii="Arial" w:hAnsi="Arial"/>
          <w:color w:val="000000" w:themeColor="text1"/>
        </w:rPr>
        <w:t>Markarian, R.K., D.R. Peterson, L.T. Connor, and A.W. Maki. 1984. Acute and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 xml:space="preserve">Chronic Toxicity of the </w:t>
      </w:r>
      <w:proofErr w:type="gramStart"/>
      <w:r w:rsidRPr="009C235C">
        <w:rPr>
          <w:rStyle w:val="ResumeQualsHeading"/>
          <w:rFonts w:ascii="Arial" w:hAnsi="Arial"/>
          <w:color w:val="000000" w:themeColor="text1"/>
        </w:rPr>
        <w:t>Water Soluble</w:t>
      </w:r>
      <w:proofErr w:type="gramEnd"/>
      <w:r w:rsidRPr="009C235C">
        <w:rPr>
          <w:rStyle w:val="ResumeQualsHeading"/>
          <w:rFonts w:ascii="Arial" w:hAnsi="Arial"/>
          <w:color w:val="000000" w:themeColor="text1"/>
        </w:rPr>
        <w:t xml:space="preserve"> Fraction of EDS Synthetic Fuel Materials to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proofErr w:type="spellStart"/>
      <w:r w:rsidRPr="009C235C">
        <w:rPr>
          <w:rStyle w:val="ResumeQualsHeading"/>
          <w:rFonts w:ascii="Arial" w:hAnsi="Arial"/>
          <w:color w:val="000000" w:themeColor="text1"/>
        </w:rPr>
        <w:t>Pimephales</w:t>
      </w:r>
      <w:proofErr w:type="spellEnd"/>
      <w:r w:rsidRPr="009C235C">
        <w:rPr>
          <w:rStyle w:val="ResumeQualsHeading"/>
          <w:rFonts w:ascii="Arial" w:hAnsi="Arial"/>
          <w:color w:val="000000" w:themeColor="text1"/>
        </w:rPr>
        <w:t xml:space="preserve"> </w:t>
      </w:r>
      <w:proofErr w:type="spellStart"/>
      <w:r w:rsidRPr="009C235C">
        <w:rPr>
          <w:rStyle w:val="ResumeQualsHeading"/>
          <w:rFonts w:ascii="Arial" w:hAnsi="Arial"/>
          <w:color w:val="000000" w:themeColor="text1"/>
        </w:rPr>
        <w:t>promelas</w:t>
      </w:r>
      <w:proofErr w:type="spellEnd"/>
      <w:r w:rsidRPr="009C235C">
        <w:rPr>
          <w:rStyle w:val="ResumeQualsHeading"/>
          <w:rFonts w:ascii="Arial" w:hAnsi="Arial"/>
          <w:color w:val="000000" w:themeColor="text1"/>
        </w:rPr>
        <w:t xml:space="preserve">, Salmo </w:t>
      </w:r>
      <w:proofErr w:type="spellStart"/>
      <w:r w:rsidRPr="009C235C">
        <w:rPr>
          <w:rStyle w:val="ResumeQualsHeading"/>
          <w:rFonts w:ascii="Arial" w:hAnsi="Arial"/>
          <w:color w:val="000000" w:themeColor="text1"/>
        </w:rPr>
        <w:t>gairdneri</w:t>
      </w:r>
      <w:proofErr w:type="spellEnd"/>
      <w:r w:rsidRPr="009C235C">
        <w:rPr>
          <w:rStyle w:val="ResumeQualsHeading"/>
          <w:rFonts w:ascii="Arial" w:hAnsi="Arial"/>
          <w:color w:val="000000" w:themeColor="text1"/>
        </w:rPr>
        <w:t xml:space="preserve"> and Daphnia magna. Society of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Environmental Toxicology and Chemistry. November.</w:t>
      </w:r>
    </w:p>
    <w:p w14:paraId="12390B05" w14:textId="0ED2A23E" w:rsidR="009C235C" w:rsidRPr="009C235C" w:rsidRDefault="009C235C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r w:rsidRPr="009C235C">
        <w:rPr>
          <w:rStyle w:val="ResumeQualsHeading"/>
          <w:rFonts w:ascii="Arial" w:hAnsi="Arial"/>
          <w:color w:val="000000" w:themeColor="text1"/>
        </w:rPr>
        <w:t>Peterson, D.R., R.K. Markarian, A.W. Maki, and A.I. Hughes. 1984. Modeling the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Environmental Fate and Effects of Complex Hydrocarbon Mixtures. Society of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Environmental Toxicology and Chemistry. November 1984.</w:t>
      </w:r>
    </w:p>
    <w:p w14:paraId="277FA09F" w14:textId="2B4B1ACF" w:rsidR="009C235C" w:rsidRPr="009C235C" w:rsidRDefault="009C235C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proofErr w:type="spellStart"/>
      <w:r w:rsidRPr="009C235C">
        <w:rPr>
          <w:rStyle w:val="ResumeQualsHeading"/>
          <w:rFonts w:ascii="Arial" w:hAnsi="Arial"/>
          <w:color w:val="000000" w:themeColor="text1"/>
        </w:rPr>
        <w:t>Schupner</w:t>
      </w:r>
      <w:proofErr w:type="spellEnd"/>
      <w:r w:rsidRPr="009C235C">
        <w:rPr>
          <w:rStyle w:val="ResumeQualsHeading"/>
          <w:rFonts w:ascii="Arial" w:hAnsi="Arial"/>
          <w:color w:val="000000" w:themeColor="text1"/>
        </w:rPr>
        <w:t>, J.K., R.K. Markarian, L.T. Connor, and E.L. Leonard. 1984. A Daphnia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magna Culturing System for the Continuous Production of Neonates for Toxicity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Testing. Society of Environmental Toxicology and Chemistry. November 1984.</w:t>
      </w:r>
    </w:p>
    <w:p w14:paraId="3A2C6708" w14:textId="3376FC30" w:rsidR="009C235C" w:rsidRPr="009C235C" w:rsidRDefault="009C235C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r w:rsidRPr="009C235C">
        <w:rPr>
          <w:rStyle w:val="ResumeQualsHeading"/>
          <w:rFonts w:ascii="Arial" w:hAnsi="Arial"/>
          <w:color w:val="000000" w:themeColor="text1"/>
        </w:rPr>
        <w:lastRenderedPageBreak/>
        <w:t>Markarian, R.K., M.C. Mathews, and L.T. Connor. 1981. The toxicity of nickel, copper,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 xml:space="preserve">zinc, and aluminum mixtures to the white sucker (Catostomus </w:t>
      </w:r>
      <w:proofErr w:type="spellStart"/>
      <w:r w:rsidRPr="009C235C">
        <w:rPr>
          <w:rStyle w:val="ResumeQualsHeading"/>
          <w:rFonts w:ascii="Arial" w:hAnsi="Arial"/>
          <w:color w:val="000000" w:themeColor="text1"/>
        </w:rPr>
        <w:t>commersoni</w:t>
      </w:r>
      <w:proofErr w:type="spellEnd"/>
      <w:r w:rsidRPr="009C235C">
        <w:rPr>
          <w:rStyle w:val="ResumeQualsHeading"/>
          <w:rFonts w:ascii="Arial" w:hAnsi="Arial"/>
          <w:color w:val="000000" w:themeColor="text1"/>
        </w:rPr>
        <w:t>). Bulletin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of Environmental Contamination and Toxicology 26:2.</w:t>
      </w:r>
    </w:p>
    <w:p w14:paraId="4F3C4DDE" w14:textId="33DE7B1F" w:rsidR="009C235C" w:rsidRPr="009C235C" w:rsidRDefault="009C235C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r w:rsidRPr="009C235C">
        <w:rPr>
          <w:rStyle w:val="ResumeQualsHeading"/>
          <w:rFonts w:ascii="Arial" w:hAnsi="Arial"/>
          <w:color w:val="000000" w:themeColor="text1"/>
        </w:rPr>
        <w:t>Markarian, R.K. 1981. A study of the relationship between aquatic insect growth and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 xml:space="preserve">water temperature in a small stream. </w:t>
      </w:r>
      <w:proofErr w:type="spellStart"/>
      <w:r w:rsidRPr="009C235C">
        <w:rPr>
          <w:rStyle w:val="ResumeQualsHeading"/>
          <w:rFonts w:ascii="Arial" w:hAnsi="Arial"/>
          <w:color w:val="000000" w:themeColor="text1"/>
        </w:rPr>
        <w:t>Hydrobiologia</w:t>
      </w:r>
      <w:proofErr w:type="spellEnd"/>
      <w:r w:rsidRPr="009C235C">
        <w:rPr>
          <w:rStyle w:val="ResumeQualsHeading"/>
          <w:rFonts w:ascii="Arial" w:hAnsi="Arial"/>
          <w:color w:val="000000" w:themeColor="text1"/>
        </w:rPr>
        <w:t xml:space="preserve"> 75:1.</w:t>
      </w:r>
    </w:p>
    <w:p w14:paraId="034C13A7" w14:textId="325869F6" w:rsidR="009C235C" w:rsidRPr="009C235C" w:rsidRDefault="009C235C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r w:rsidRPr="009C235C">
        <w:rPr>
          <w:rStyle w:val="ResumeQualsHeading"/>
          <w:rFonts w:ascii="Arial" w:hAnsi="Arial"/>
          <w:color w:val="000000" w:themeColor="text1"/>
        </w:rPr>
        <w:t>Markarian, R.K., J. Means, and W. Henry. 1979. The Toxicity and Geochemistry of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Copper in Natural Waters. Battelle Report to Copper Development Association, Inc.</w:t>
      </w:r>
    </w:p>
    <w:p w14:paraId="3603CA0E" w14:textId="1FE80869" w:rsidR="009C235C" w:rsidRPr="009C235C" w:rsidRDefault="009C235C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r w:rsidRPr="009C235C">
        <w:rPr>
          <w:rStyle w:val="ResumeQualsHeading"/>
          <w:rFonts w:ascii="Arial" w:hAnsi="Arial"/>
          <w:color w:val="000000" w:themeColor="text1"/>
        </w:rPr>
        <w:t xml:space="preserve">Markarian, R.K. and P. Van </w:t>
      </w:r>
      <w:proofErr w:type="spellStart"/>
      <w:r w:rsidRPr="009C235C">
        <w:rPr>
          <w:rStyle w:val="ResumeQualsHeading"/>
          <w:rFonts w:ascii="Arial" w:hAnsi="Arial"/>
          <w:color w:val="000000" w:themeColor="text1"/>
        </w:rPr>
        <w:t>Voris</w:t>
      </w:r>
      <w:proofErr w:type="spellEnd"/>
      <w:r w:rsidRPr="009C235C">
        <w:rPr>
          <w:rStyle w:val="ResumeQualsHeading"/>
          <w:rFonts w:ascii="Arial" w:hAnsi="Arial"/>
          <w:color w:val="000000" w:themeColor="text1"/>
        </w:rPr>
        <w:t>. 1979. Development of an Aquatic Damage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Assessment System and Value Estimate Methodology. Sponsor: Ohio Department of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Natural Resources, Division of Wildlife. March 30, 1979, 41 pp.</w:t>
      </w:r>
    </w:p>
    <w:p w14:paraId="359C1C61" w14:textId="3A800417" w:rsidR="009C235C" w:rsidRPr="009C235C" w:rsidRDefault="009C235C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r w:rsidRPr="009C235C">
        <w:rPr>
          <w:rStyle w:val="ResumeQualsHeading"/>
          <w:rFonts w:ascii="Arial" w:hAnsi="Arial"/>
          <w:color w:val="000000" w:themeColor="text1"/>
        </w:rPr>
        <w:t xml:space="preserve">Markarian, R.K., M.E. Davis, M.A. </w:t>
      </w:r>
      <w:proofErr w:type="spellStart"/>
      <w:r w:rsidRPr="009C235C">
        <w:rPr>
          <w:rStyle w:val="ResumeQualsHeading"/>
          <w:rFonts w:ascii="Arial" w:hAnsi="Arial"/>
          <w:color w:val="000000" w:themeColor="text1"/>
        </w:rPr>
        <w:t>Eischen</w:t>
      </w:r>
      <w:proofErr w:type="spellEnd"/>
      <w:r w:rsidRPr="009C235C">
        <w:rPr>
          <w:rStyle w:val="ResumeQualsHeading"/>
          <w:rFonts w:ascii="Arial" w:hAnsi="Arial"/>
          <w:color w:val="000000" w:themeColor="text1"/>
        </w:rPr>
        <w:t>, W.M. Henry, J.L. Means, R.P. Morgan, II,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and D.A. Tolle. 1979. A Review of the Toxicity and Geochemistry of Copper in the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Aquatic Environment. Sponsor: Copper Development Association Inc. May 31, 1979,140 pp.</w:t>
      </w:r>
    </w:p>
    <w:p w14:paraId="294EBEF1" w14:textId="781641FB" w:rsidR="009C235C" w:rsidRPr="009C235C" w:rsidRDefault="009C235C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proofErr w:type="spellStart"/>
      <w:r w:rsidRPr="009C235C">
        <w:rPr>
          <w:rStyle w:val="ResumeQualsHeading"/>
          <w:rFonts w:ascii="Arial" w:hAnsi="Arial"/>
          <w:color w:val="000000" w:themeColor="text1"/>
        </w:rPr>
        <w:t>Eischen</w:t>
      </w:r>
      <w:proofErr w:type="spellEnd"/>
      <w:r w:rsidRPr="009C235C">
        <w:rPr>
          <w:rStyle w:val="ResumeQualsHeading"/>
          <w:rFonts w:ascii="Arial" w:hAnsi="Arial"/>
          <w:color w:val="000000" w:themeColor="text1"/>
        </w:rPr>
        <w:t>, M.A., M.C. Mathews, and R.K. Markarian. 1979. Factors Effecting the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Toxicity of Copper in Aquatic Systems. Sponsor: Copper Development Association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Inc. July 19, 1979, 27 pp.</w:t>
      </w:r>
    </w:p>
    <w:p w14:paraId="4D420433" w14:textId="58AB6802" w:rsidR="009C235C" w:rsidRPr="009C235C" w:rsidRDefault="009C235C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r w:rsidRPr="009C235C">
        <w:rPr>
          <w:rStyle w:val="ResumeQualsHeading"/>
          <w:rFonts w:ascii="Arial" w:hAnsi="Arial"/>
          <w:color w:val="000000" w:themeColor="text1"/>
        </w:rPr>
        <w:t xml:space="preserve">Markarian, R.K., R. Morgan, and A. </w:t>
      </w:r>
      <w:proofErr w:type="spellStart"/>
      <w:r w:rsidRPr="009C235C">
        <w:rPr>
          <w:rStyle w:val="ResumeQualsHeading"/>
          <w:rFonts w:ascii="Arial" w:hAnsi="Arial"/>
          <w:color w:val="000000" w:themeColor="text1"/>
        </w:rPr>
        <w:t>Buikema</w:t>
      </w:r>
      <w:proofErr w:type="spellEnd"/>
      <w:r w:rsidRPr="009C235C">
        <w:rPr>
          <w:rStyle w:val="ResumeQualsHeading"/>
          <w:rFonts w:ascii="Arial" w:hAnsi="Arial"/>
          <w:color w:val="000000" w:themeColor="text1"/>
        </w:rPr>
        <w:t>, Jr. 1979. Critique of the Ambient Water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Quality Criteria for Copper and Related Topics. Sponsor: Copper Development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Association Inc. August 31, 1979, 33 pp.</w:t>
      </w:r>
    </w:p>
    <w:p w14:paraId="430778C9" w14:textId="7A4D63CB" w:rsidR="009C235C" w:rsidRPr="009C235C" w:rsidRDefault="009C235C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r w:rsidRPr="009C235C">
        <w:rPr>
          <w:rStyle w:val="ResumeQualsHeading"/>
          <w:rFonts w:ascii="Arial" w:hAnsi="Arial"/>
          <w:color w:val="000000" w:themeColor="text1"/>
        </w:rPr>
        <w:t>Tolle, D.A., R.E. Thomas, R.K. Markarian, and V.Q. Hale. 1979. Environmental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Assessment of Coal Cleaning Processes: Selection of Test Sites for Source Test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 xml:space="preserve">Program EPA-600/7-79-073d. </w:t>
      </w:r>
      <w:proofErr w:type="gramStart"/>
      <w:r w:rsidRPr="009C235C">
        <w:rPr>
          <w:rStyle w:val="ResumeQualsHeading"/>
          <w:rFonts w:ascii="Arial" w:hAnsi="Arial"/>
          <w:color w:val="000000" w:themeColor="text1"/>
        </w:rPr>
        <w:t>July,</w:t>
      </w:r>
      <w:proofErr w:type="gramEnd"/>
      <w:r w:rsidRPr="009C235C">
        <w:rPr>
          <w:rStyle w:val="ResumeQualsHeading"/>
          <w:rFonts w:ascii="Arial" w:hAnsi="Arial"/>
          <w:color w:val="000000" w:themeColor="text1"/>
        </w:rPr>
        <w:t xml:space="preserve"> 1979.</w:t>
      </w:r>
    </w:p>
    <w:p w14:paraId="0579CBD5" w14:textId="6A4094AD" w:rsidR="009C235C" w:rsidRPr="009C235C" w:rsidRDefault="009C235C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r w:rsidRPr="009C235C">
        <w:rPr>
          <w:rStyle w:val="ResumeQualsHeading"/>
          <w:rFonts w:ascii="Arial" w:hAnsi="Arial"/>
          <w:color w:val="000000" w:themeColor="text1"/>
        </w:rPr>
        <w:t>Markarian, R.K. and K. Fleming. 1978. An Experimental Stream for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Ecological/Toxicological Studies. Battelle Columbus Report.</w:t>
      </w:r>
    </w:p>
    <w:p w14:paraId="471CC34F" w14:textId="281D43C5" w:rsidR="009C235C" w:rsidRPr="009C235C" w:rsidRDefault="009C235C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r w:rsidRPr="009C235C">
        <w:rPr>
          <w:rStyle w:val="ResumeQualsHeading"/>
          <w:rFonts w:ascii="Arial" w:hAnsi="Arial"/>
          <w:color w:val="000000" w:themeColor="text1"/>
        </w:rPr>
        <w:t>Markarian, R.K. 1978. A Review of Biomonitoring Techniques. Sponsor: Pine Bluff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Arsenal, Department of the Army. August 11, 1978, 14 pp.</w:t>
      </w:r>
    </w:p>
    <w:p w14:paraId="5ABB17F3" w14:textId="1ADC6EA9" w:rsidR="009C235C" w:rsidRPr="009C235C" w:rsidRDefault="009C235C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r w:rsidRPr="009C235C">
        <w:rPr>
          <w:rStyle w:val="ResumeQualsHeading"/>
          <w:rFonts w:ascii="Arial" w:hAnsi="Arial"/>
          <w:color w:val="000000" w:themeColor="text1"/>
        </w:rPr>
        <w:t>Markarian, R.K. 1977. The Effects of Varying Temperature Regimes on the Growth of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Aquatic Insects. Abstract, Fortieth Annual Meeting, American Society of Limnology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and Oceanography.</w:t>
      </w:r>
    </w:p>
    <w:p w14:paraId="5D391110" w14:textId="745E3794" w:rsidR="009C235C" w:rsidRPr="009C235C" w:rsidRDefault="009C235C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r w:rsidRPr="009C235C">
        <w:rPr>
          <w:rStyle w:val="ResumeQualsHeading"/>
          <w:rFonts w:ascii="Arial" w:hAnsi="Arial"/>
          <w:color w:val="000000" w:themeColor="text1"/>
        </w:rPr>
        <w:t xml:space="preserve">Markarian, R.K., J. </w:t>
      </w:r>
      <w:proofErr w:type="spellStart"/>
      <w:r w:rsidRPr="009C235C">
        <w:rPr>
          <w:rStyle w:val="ResumeQualsHeading"/>
          <w:rFonts w:ascii="Arial" w:hAnsi="Arial"/>
          <w:color w:val="000000" w:themeColor="text1"/>
        </w:rPr>
        <w:t>Balon</w:t>
      </w:r>
      <w:proofErr w:type="spellEnd"/>
      <w:r w:rsidRPr="009C235C">
        <w:rPr>
          <w:rStyle w:val="ResumeQualsHeading"/>
          <w:rFonts w:ascii="Arial" w:hAnsi="Arial"/>
          <w:color w:val="000000" w:themeColor="text1"/>
        </w:rPr>
        <w:t>, and A. Robinson. 1977. Review of Current Interest and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Research in Water Hyacinth-based Wastewater Treatment. National Aeronautics and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Space Administration Report. No. BCL-0A-TFR-77-1.</w:t>
      </w:r>
    </w:p>
    <w:p w14:paraId="0BD28D35" w14:textId="35A78D07" w:rsidR="009C235C" w:rsidRDefault="009C235C" w:rsidP="009C235C">
      <w:pPr>
        <w:pStyle w:val="ResumeProjectHeading"/>
        <w:numPr>
          <w:ilvl w:val="0"/>
          <w:numId w:val="46"/>
        </w:numPr>
        <w:rPr>
          <w:rStyle w:val="ResumeQualsHeading"/>
          <w:rFonts w:ascii="Arial" w:hAnsi="Arial"/>
          <w:color w:val="000000" w:themeColor="text1"/>
        </w:rPr>
      </w:pPr>
      <w:r w:rsidRPr="009C235C">
        <w:rPr>
          <w:rStyle w:val="ResumeQualsHeading"/>
          <w:rFonts w:ascii="Arial" w:hAnsi="Arial"/>
          <w:color w:val="000000" w:themeColor="text1"/>
        </w:rPr>
        <w:t>Markarian, R.K. 1973. Project Sevan. The Study of an Artificial Recirculating Stream</w:t>
      </w:r>
      <w:r>
        <w:rPr>
          <w:rStyle w:val="ResumeQualsHeading"/>
          <w:rFonts w:ascii="Arial" w:hAnsi="Arial"/>
          <w:color w:val="000000" w:themeColor="text1"/>
        </w:rPr>
        <w:t xml:space="preserve"> </w:t>
      </w:r>
      <w:r w:rsidRPr="009C235C">
        <w:rPr>
          <w:rStyle w:val="ResumeQualsHeading"/>
          <w:rFonts w:ascii="Arial" w:hAnsi="Arial"/>
          <w:color w:val="000000" w:themeColor="text1"/>
        </w:rPr>
        <w:t>System. M.S. Thesis: Washington State University.</w:t>
      </w:r>
    </w:p>
    <w:p w14:paraId="56A205D6" w14:textId="77777777" w:rsidR="00B368A9" w:rsidRPr="00B368A9" w:rsidRDefault="00B368A9" w:rsidP="00B368A9">
      <w:pPr>
        <w:pStyle w:val="ResumeProjectHeading"/>
        <w:rPr>
          <w:rStyle w:val="ResumeQualsHeading"/>
          <w:rFonts w:ascii="Arial" w:hAnsi="Arial"/>
          <w:color w:val="000000" w:themeColor="text1"/>
        </w:rPr>
      </w:pPr>
    </w:p>
    <w:p w14:paraId="537264A0" w14:textId="6CC85CCD" w:rsidR="00A80860" w:rsidRPr="00FA0101" w:rsidRDefault="00A80860" w:rsidP="00FA0101">
      <w:pPr>
        <w:spacing w:after="200" w:line="276" w:lineRule="auto"/>
      </w:pPr>
    </w:p>
    <w:sectPr w:rsidR="00A80860" w:rsidRPr="00FA0101" w:rsidSect="0012000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800" w:right="1080" w:bottom="1080" w:left="1080" w:header="720" w:footer="720" w:gutter="0"/>
      <w:cols w:space="21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FD098" w14:textId="77777777" w:rsidR="00805CB1" w:rsidRDefault="00805CB1" w:rsidP="0009524F">
      <w:pPr>
        <w:spacing w:line="240" w:lineRule="auto"/>
      </w:pPr>
      <w:r>
        <w:separator/>
      </w:r>
    </w:p>
    <w:p w14:paraId="61421B67" w14:textId="77777777" w:rsidR="00805CB1" w:rsidRDefault="00805CB1"/>
    <w:p w14:paraId="4022237F" w14:textId="77777777" w:rsidR="00805CB1" w:rsidRDefault="00805CB1" w:rsidP="005E56A9"/>
    <w:p w14:paraId="78B89A3F" w14:textId="77777777" w:rsidR="00805CB1" w:rsidRDefault="00805CB1"/>
    <w:p w14:paraId="5D025E4B" w14:textId="77777777" w:rsidR="00805CB1" w:rsidRDefault="00805CB1"/>
    <w:p w14:paraId="3EE84361" w14:textId="77777777" w:rsidR="00805CB1" w:rsidRDefault="00805CB1"/>
  </w:endnote>
  <w:endnote w:type="continuationSeparator" w:id="0">
    <w:p w14:paraId="5FCA7FF6" w14:textId="77777777" w:rsidR="00805CB1" w:rsidRDefault="00805CB1" w:rsidP="0009524F">
      <w:pPr>
        <w:spacing w:line="240" w:lineRule="auto"/>
      </w:pPr>
      <w:r>
        <w:continuationSeparator/>
      </w:r>
    </w:p>
    <w:p w14:paraId="769BEE22" w14:textId="77777777" w:rsidR="00805CB1" w:rsidRDefault="00805CB1"/>
    <w:p w14:paraId="570B9286" w14:textId="77777777" w:rsidR="00805CB1" w:rsidRDefault="00805CB1" w:rsidP="005E56A9"/>
    <w:p w14:paraId="72010867" w14:textId="77777777" w:rsidR="00805CB1" w:rsidRDefault="00805CB1"/>
    <w:p w14:paraId="2CAC3C93" w14:textId="77777777" w:rsidR="00805CB1" w:rsidRDefault="00805CB1"/>
    <w:p w14:paraId="669C8F45" w14:textId="77777777" w:rsidR="00805CB1" w:rsidRDefault="00805C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A4ED" w14:textId="77777777" w:rsidR="00A80860" w:rsidRDefault="00A80860" w:rsidP="00A80860">
    <w:pPr>
      <w:pStyle w:val="Footer"/>
    </w:pPr>
    <w:r w:rsidRPr="00E85EA8">
      <w:t xml:space="preserve">Page  </w:t>
    </w:r>
    <w:r w:rsidRPr="003E3F21">
      <w:rPr>
        <w:color w:val="0096D7" w:themeColor="text2"/>
        <w:sz w:val="24"/>
        <w:szCs w:val="24"/>
      </w:rPr>
      <w:t>|</w:t>
    </w:r>
    <w:r w:rsidRPr="00E85EA8">
      <w:t xml:space="preserve">  </w:t>
    </w:r>
    <w:r w:rsidRPr="00E85EA8">
      <w:fldChar w:fldCharType="begin"/>
    </w:r>
    <w:r w:rsidRPr="00E85EA8">
      <w:instrText xml:space="preserve"> PAGE   \* MERGEFORMAT </w:instrText>
    </w:r>
    <w:r w:rsidRPr="00E85EA8">
      <w:fldChar w:fldCharType="separate"/>
    </w:r>
    <w:r w:rsidR="00F01641">
      <w:rPr>
        <w:noProof/>
      </w:rPr>
      <w:t>2</w:t>
    </w:r>
    <w:r w:rsidRPr="00E85EA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5578" w14:textId="77777777" w:rsidR="009959BF" w:rsidRDefault="009959BF" w:rsidP="009959BF">
    <w:pPr>
      <w:pStyle w:val="Footer"/>
    </w:pPr>
    <w:r w:rsidRPr="00E85EA8">
      <w:t xml:space="preserve">Page  </w:t>
    </w:r>
    <w:r w:rsidRPr="003E3F21">
      <w:rPr>
        <w:color w:val="0096D7" w:themeColor="text2"/>
        <w:sz w:val="24"/>
        <w:szCs w:val="24"/>
      </w:rPr>
      <w:t>|</w:t>
    </w:r>
    <w:r w:rsidRPr="00E85EA8">
      <w:t xml:space="preserve">  </w:t>
    </w:r>
    <w:r w:rsidRPr="00E85EA8">
      <w:fldChar w:fldCharType="begin"/>
    </w:r>
    <w:r w:rsidRPr="00E85EA8">
      <w:instrText xml:space="preserve"> PAGE   \* MERGEFORMAT </w:instrText>
    </w:r>
    <w:r w:rsidRPr="00E85EA8">
      <w:fldChar w:fldCharType="separate"/>
    </w:r>
    <w:r w:rsidR="00F01641">
      <w:rPr>
        <w:noProof/>
      </w:rPr>
      <w:t>1</w:t>
    </w:r>
    <w:r w:rsidRPr="00E85EA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59218" w14:textId="77777777" w:rsidR="00805CB1" w:rsidRDefault="00805CB1" w:rsidP="0009524F">
      <w:pPr>
        <w:spacing w:line="240" w:lineRule="auto"/>
      </w:pPr>
      <w:r>
        <w:separator/>
      </w:r>
    </w:p>
  </w:footnote>
  <w:footnote w:type="continuationSeparator" w:id="0">
    <w:p w14:paraId="04E7E92B" w14:textId="77777777" w:rsidR="00805CB1" w:rsidRDefault="00805CB1" w:rsidP="0009524F">
      <w:pPr>
        <w:spacing w:line="240" w:lineRule="auto"/>
      </w:pPr>
      <w:r>
        <w:continuationSeparator/>
      </w:r>
    </w:p>
    <w:p w14:paraId="4FE8C813" w14:textId="77777777" w:rsidR="00805CB1" w:rsidRDefault="00805CB1"/>
    <w:p w14:paraId="3050563F" w14:textId="77777777" w:rsidR="00805CB1" w:rsidRDefault="00805CB1" w:rsidP="005E56A9"/>
    <w:p w14:paraId="15098475" w14:textId="77777777" w:rsidR="00805CB1" w:rsidRDefault="00805CB1"/>
    <w:p w14:paraId="292B409E" w14:textId="77777777" w:rsidR="00805CB1" w:rsidRDefault="00805CB1"/>
    <w:p w14:paraId="7B5AA524" w14:textId="77777777" w:rsidR="00805CB1" w:rsidRDefault="00805C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24B7" w14:textId="793CBE52" w:rsidR="002D4017" w:rsidRPr="00D572FA" w:rsidRDefault="00924DA1" w:rsidP="00D572FA">
    <w:pPr>
      <w:pStyle w:val="Header"/>
      <w:ind w:right="2340"/>
      <w:jc w:val="right"/>
    </w:pPr>
    <w:r>
      <w:rPr>
        <w:noProof/>
      </w:rPr>
      <w:drawing>
        <wp:anchor distT="0" distB="0" distL="114300" distR="114300" simplePos="0" relativeHeight="251654144" behindDoc="0" locked="0" layoutInCell="1" allowOverlap="1" wp14:anchorId="2A9A4411" wp14:editId="7B320FBF">
          <wp:simplePos x="0" y="0"/>
          <wp:positionH relativeFrom="column">
            <wp:posOffset>5597525</wp:posOffset>
          </wp:positionH>
          <wp:positionV relativeFrom="paragraph">
            <wp:posOffset>-7620</wp:posOffset>
          </wp:positionV>
          <wp:extent cx="1033145" cy="273685"/>
          <wp:effectExtent l="0" t="0" r="0" b="0"/>
          <wp:wrapSquare wrapText="bothSides"/>
          <wp:docPr id="1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27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33A">
      <w:rPr>
        <w:noProof/>
      </w:rPr>
      <mc:AlternateContent>
        <mc:Choice Requires="wps">
          <w:drawing>
            <wp:anchor distT="0" distB="0" distL="114299" distR="114299" simplePos="0" relativeHeight="251655168" behindDoc="0" locked="0" layoutInCell="1" allowOverlap="1" wp14:anchorId="4A930ED8" wp14:editId="44512D1E">
              <wp:simplePos x="0" y="0"/>
              <wp:positionH relativeFrom="column">
                <wp:posOffset>5371464</wp:posOffset>
              </wp:positionH>
              <wp:positionV relativeFrom="paragraph">
                <wp:posOffset>-64770</wp:posOffset>
              </wp:positionV>
              <wp:extent cx="0" cy="365760"/>
              <wp:effectExtent l="0" t="0" r="19050" b="15240"/>
              <wp:wrapNone/>
              <wp:docPr id="28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3657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6D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738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422.95pt;margin-top:-5.1pt;width:0;height:28.8pt;flip:x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" strokecolor="#0096d7"/>
          </w:pict>
        </mc:Fallback>
      </mc:AlternateContent>
    </w:r>
    <w:r w:rsidR="002D4017" w:rsidRPr="00A377AD">
      <w:rPr>
        <w:rStyle w:val="HeaderChar"/>
      </w:rPr>
      <w:t>Name of Proposal</w:t>
    </w:r>
    <w:r w:rsidR="002D4017">
      <w:rPr>
        <w:rStyle w:val="HeaderChar"/>
      </w:rPr>
      <w:t xml:space="preserve"> – Right Side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DD2C" w14:textId="093A36F6" w:rsidR="00A80860" w:rsidRDefault="00924DA1" w:rsidP="00A80860">
    <w:pPr>
      <w:pStyle w:val="Header"/>
      <w:ind w:left="2347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6AD4313" wp14:editId="3FF2D1C5">
          <wp:simplePos x="0" y="0"/>
          <wp:positionH relativeFrom="column">
            <wp:posOffset>-3175</wp:posOffset>
          </wp:positionH>
          <wp:positionV relativeFrom="paragraph">
            <wp:posOffset>3810</wp:posOffset>
          </wp:positionV>
          <wp:extent cx="1033145" cy="274320"/>
          <wp:effectExtent l="0" t="0" r="0" b="0"/>
          <wp:wrapSquare wrapText="bothSides"/>
          <wp:docPr id="3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33A"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6166504D" wp14:editId="73C28A22">
              <wp:simplePos x="0" y="0"/>
              <wp:positionH relativeFrom="column">
                <wp:posOffset>1247774</wp:posOffset>
              </wp:positionH>
              <wp:positionV relativeFrom="paragraph">
                <wp:posOffset>-57150</wp:posOffset>
              </wp:positionV>
              <wp:extent cx="0" cy="365760"/>
              <wp:effectExtent l="0" t="0" r="19050" b="15240"/>
              <wp:wrapNone/>
              <wp:docPr id="4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3657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6D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5FB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98.25pt;margin-top:-4.5pt;width:0;height:28.8pt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" strokecolor="#0096d7"/>
          </w:pict>
        </mc:Fallback>
      </mc:AlternateContent>
    </w:r>
    <w:r w:rsidR="00FC333A">
      <w:rPr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2D237CBB" wp14:editId="763FE33B">
              <wp:simplePos x="0" y="0"/>
              <wp:positionH relativeFrom="column">
                <wp:posOffset>1219199</wp:posOffset>
              </wp:positionH>
              <wp:positionV relativeFrom="paragraph">
                <wp:posOffset>0</wp:posOffset>
              </wp:positionV>
              <wp:extent cx="0" cy="285750"/>
              <wp:effectExtent l="0" t="0" r="0" b="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575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4EDE15" id="AutoShape 18" o:spid="_x0000_s1026" type="#_x0000_t32" style="position:absolute;margin-left:96pt;margin-top:0;width:0;height:22.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" stroked="f"/>
          </w:pict>
        </mc:Fallback>
      </mc:AlternateContent>
    </w:r>
    <w:r w:rsidR="00A80860">
      <w:rPr>
        <w:rStyle w:val="HeaderChar"/>
      </w:rPr>
      <w:t>Resume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412A" w14:textId="16D924F9" w:rsidR="009959BF" w:rsidRDefault="00924DA1" w:rsidP="009959BF">
    <w:pPr>
      <w:pStyle w:val="Header"/>
      <w:ind w:left="234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74D4D8" wp14:editId="2E16442D">
          <wp:simplePos x="0" y="0"/>
          <wp:positionH relativeFrom="column">
            <wp:posOffset>-3175</wp:posOffset>
          </wp:positionH>
          <wp:positionV relativeFrom="paragraph">
            <wp:posOffset>3810</wp:posOffset>
          </wp:positionV>
          <wp:extent cx="1033145" cy="274320"/>
          <wp:effectExtent l="0" t="0" r="0" b="0"/>
          <wp:wrapSquare wrapText="bothSides"/>
          <wp:docPr id="6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33A"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274246CB" wp14:editId="7473BAFB">
              <wp:simplePos x="0" y="0"/>
              <wp:positionH relativeFrom="column">
                <wp:posOffset>1247774</wp:posOffset>
              </wp:positionH>
              <wp:positionV relativeFrom="paragraph">
                <wp:posOffset>-57150</wp:posOffset>
              </wp:positionV>
              <wp:extent cx="0" cy="365760"/>
              <wp:effectExtent l="0" t="0" r="19050" b="15240"/>
              <wp:wrapNone/>
              <wp:docPr id="1126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3657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6D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4EC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98.25pt;margin-top:-4.5pt;width:0;height:28.8pt;flip:x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" strokecolor="#0096d7"/>
          </w:pict>
        </mc:Fallback>
      </mc:AlternateContent>
    </w:r>
    <w:r w:rsidR="00FC333A"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34A2A86C" wp14:editId="2ADA6A9F">
              <wp:simplePos x="0" y="0"/>
              <wp:positionH relativeFrom="column">
                <wp:posOffset>1219199</wp:posOffset>
              </wp:positionH>
              <wp:positionV relativeFrom="paragraph">
                <wp:posOffset>0</wp:posOffset>
              </wp:positionV>
              <wp:extent cx="0" cy="285750"/>
              <wp:effectExtent l="0" t="0" r="0" b="0"/>
              <wp:wrapNone/>
              <wp:docPr id="1127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575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80D9DA" id="AutoShape 18" o:spid="_x0000_s1026" type="#_x0000_t32" style="position:absolute;margin-left:96pt;margin-top:0;width:0;height:22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" stroked="f"/>
          </w:pict>
        </mc:Fallback>
      </mc:AlternateContent>
    </w:r>
    <w:r w:rsidR="009959BF">
      <w:rPr>
        <w:rStyle w:val="HeaderChar"/>
      </w:rPr>
      <w:t>Resume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6422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E853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D2C56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2527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2329F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58AB1A"/>
    <w:lvl w:ilvl="0">
      <w:start w:val="1"/>
      <w:numFmt w:val="bullet"/>
      <w:pStyle w:val="TableTextBullet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858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E8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9E4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490A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0901"/>
    <w:multiLevelType w:val="multilevel"/>
    <w:tmpl w:val="FB7EB0CC"/>
    <w:styleLink w:val="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ListBullet2"/>
      <w:lvlText w:val="–"/>
      <w:lvlJc w:val="left"/>
      <w:pPr>
        <w:ind w:left="1080" w:hanging="360"/>
      </w:pPr>
      <w:rPr>
        <w:rFonts w:ascii="Futura Lt BT" w:hAnsi="Futura Lt BT" w:hint="default"/>
      </w:rPr>
    </w:lvl>
    <w:lvl w:ilvl="2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–"/>
      <w:lvlJc w:val="left"/>
      <w:pPr>
        <w:ind w:left="2160" w:hanging="360"/>
      </w:pPr>
      <w:rPr>
        <w:rFonts w:ascii="Futura Lt BT" w:hAnsi="Futura Lt BT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</w:abstractNum>
  <w:abstractNum w:abstractNumId="11" w15:restartNumberingAfterBreak="0">
    <w:nsid w:val="07685C98"/>
    <w:multiLevelType w:val="hybridMultilevel"/>
    <w:tmpl w:val="F0FA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91760"/>
    <w:multiLevelType w:val="multilevel"/>
    <w:tmpl w:val="2F402E60"/>
    <w:styleLink w:val="ListNumbers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pStyle w:val="ListNumber3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</w:abstractNum>
  <w:abstractNum w:abstractNumId="13" w15:restartNumberingAfterBreak="0">
    <w:nsid w:val="67E462D6"/>
    <w:multiLevelType w:val="hybridMultilevel"/>
    <w:tmpl w:val="0A0852AE"/>
    <w:lvl w:ilvl="0" w:tplc="9B602F4C">
      <w:start w:val="1"/>
      <w:numFmt w:val="decimal"/>
      <w:pStyle w:val="ListNumber4"/>
      <w:lvlText w:val="(%1)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 w15:restartNumberingAfterBreak="0">
    <w:nsid w:val="6F5448C8"/>
    <w:multiLevelType w:val="hybridMultilevel"/>
    <w:tmpl w:val="ED08D176"/>
    <w:lvl w:ilvl="0" w:tplc="BBF65002">
      <w:start w:val="1"/>
      <w:numFmt w:val="lowerLetter"/>
      <w:pStyle w:val="ListNumber5"/>
      <w:lvlText w:val="(%1)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5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8"/>
  </w:num>
  <w:num w:numId="19">
    <w:abstractNumId w:val="9"/>
  </w:num>
  <w:num w:numId="20">
    <w:abstractNumId w:val="0"/>
  </w:num>
  <w:num w:numId="21">
    <w:abstractNumId w:val="5"/>
  </w:num>
  <w:num w:numId="22">
    <w:abstractNumId w:val="7"/>
  </w:num>
  <w:num w:numId="23">
    <w:abstractNumId w:val="6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8"/>
  </w:num>
  <w:num w:numId="29">
    <w:abstractNumId w:val="9"/>
  </w:num>
  <w:num w:numId="30">
    <w:abstractNumId w:val="0"/>
  </w:num>
  <w:num w:numId="31">
    <w:abstractNumId w:val="5"/>
  </w:num>
  <w:num w:numId="32">
    <w:abstractNumId w:val="7"/>
  </w:num>
  <w:num w:numId="33">
    <w:abstractNumId w:val="6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8"/>
  </w:num>
  <w:num w:numId="39">
    <w:abstractNumId w:val="9"/>
  </w:num>
  <w:num w:numId="40">
    <w:abstractNumId w:val="0"/>
  </w:num>
  <w:num w:numId="41">
    <w:abstractNumId w:val="5"/>
  </w:num>
  <w:num w:numId="42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  <w:sz w:val="20"/>
        </w:rPr>
      </w:lvl>
    </w:lvlOverride>
  </w:num>
  <w:num w:numId="43">
    <w:abstractNumId w:val="12"/>
  </w:num>
  <w:num w:numId="44">
    <w:abstractNumId w:val="13"/>
  </w:num>
  <w:num w:numId="45">
    <w:abstractNumId w:val="14"/>
  </w:num>
  <w:num w:numId="46">
    <w:abstractNumId w:val="11"/>
  </w:num>
  <w:num w:numId="4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360"/>
  <w:defaultTableStyle w:val="SWCA-TableStyle15-CP1Purp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48"/>
    <w:rsid w:val="0000113E"/>
    <w:rsid w:val="00001254"/>
    <w:rsid w:val="00001293"/>
    <w:rsid w:val="00003C3B"/>
    <w:rsid w:val="0000693B"/>
    <w:rsid w:val="0000739F"/>
    <w:rsid w:val="000074B3"/>
    <w:rsid w:val="000074DA"/>
    <w:rsid w:val="00013123"/>
    <w:rsid w:val="0001419D"/>
    <w:rsid w:val="00015B00"/>
    <w:rsid w:val="00016199"/>
    <w:rsid w:val="00021B61"/>
    <w:rsid w:val="0002283A"/>
    <w:rsid w:val="00022B2B"/>
    <w:rsid w:val="00026387"/>
    <w:rsid w:val="00032F91"/>
    <w:rsid w:val="0003482C"/>
    <w:rsid w:val="0003559F"/>
    <w:rsid w:val="00037535"/>
    <w:rsid w:val="00037920"/>
    <w:rsid w:val="00042B98"/>
    <w:rsid w:val="00045F95"/>
    <w:rsid w:val="00055014"/>
    <w:rsid w:val="00056275"/>
    <w:rsid w:val="00057D85"/>
    <w:rsid w:val="000726B1"/>
    <w:rsid w:val="00072A60"/>
    <w:rsid w:val="00074B15"/>
    <w:rsid w:val="0008116E"/>
    <w:rsid w:val="0008160B"/>
    <w:rsid w:val="000906FA"/>
    <w:rsid w:val="00092135"/>
    <w:rsid w:val="0009524F"/>
    <w:rsid w:val="000A1B59"/>
    <w:rsid w:val="000A698B"/>
    <w:rsid w:val="000B24DA"/>
    <w:rsid w:val="000C0586"/>
    <w:rsid w:val="000C6C81"/>
    <w:rsid w:val="000C6FEF"/>
    <w:rsid w:val="000D610F"/>
    <w:rsid w:val="000E6883"/>
    <w:rsid w:val="000E6B6D"/>
    <w:rsid w:val="000F00DF"/>
    <w:rsid w:val="000F0267"/>
    <w:rsid w:val="000F4279"/>
    <w:rsid w:val="000F5A56"/>
    <w:rsid w:val="000F5CCB"/>
    <w:rsid w:val="000F7334"/>
    <w:rsid w:val="001051D8"/>
    <w:rsid w:val="00105FCC"/>
    <w:rsid w:val="001061E2"/>
    <w:rsid w:val="001062BA"/>
    <w:rsid w:val="001075E7"/>
    <w:rsid w:val="00113E1A"/>
    <w:rsid w:val="001144AE"/>
    <w:rsid w:val="00115137"/>
    <w:rsid w:val="00115DE1"/>
    <w:rsid w:val="001179A7"/>
    <w:rsid w:val="00120008"/>
    <w:rsid w:val="001219AF"/>
    <w:rsid w:val="00123274"/>
    <w:rsid w:val="001279AB"/>
    <w:rsid w:val="00132179"/>
    <w:rsid w:val="00132A5B"/>
    <w:rsid w:val="00133E45"/>
    <w:rsid w:val="00137891"/>
    <w:rsid w:val="00141183"/>
    <w:rsid w:val="00142A0C"/>
    <w:rsid w:val="001432FA"/>
    <w:rsid w:val="001461A9"/>
    <w:rsid w:val="00147677"/>
    <w:rsid w:val="00150D96"/>
    <w:rsid w:val="00155F9A"/>
    <w:rsid w:val="00155FB4"/>
    <w:rsid w:val="00160A5E"/>
    <w:rsid w:val="00161DDB"/>
    <w:rsid w:val="001658A7"/>
    <w:rsid w:val="001666D2"/>
    <w:rsid w:val="00166E3C"/>
    <w:rsid w:val="001671F7"/>
    <w:rsid w:val="00170AC0"/>
    <w:rsid w:val="00173DEE"/>
    <w:rsid w:val="001745F5"/>
    <w:rsid w:val="00174AD6"/>
    <w:rsid w:val="0018414B"/>
    <w:rsid w:val="001849DD"/>
    <w:rsid w:val="00195F69"/>
    <w:rsid w:val="0019777A"/>
    <w:rsid w:val="00197EB4"/>
    <w:rsid w:val="001A3255"/>
    <w:rsid w:val="001A3778"/>
    <w:rsid w:val="001A44CF"/>
    <w:rsid w:val="001A4E5C"/>
    <w:rsid w:val="001A5051"/>
    <w:rsid w:val="001A6AD7"/>
    <w:rsid w:val="001B0071"/>
    <w:rsid w:val="001B057B"/>
    <w:rsid w:val="001B43A4"/>
    <w:rsid w:val="001B5532"/>
    <w:rsid w:val="001B7FEF"/>
    <w:rsid w:val="001C06E3"/>
    <w:rsid w:val="001C2FE2"/>
    <w:rsid w:val="001C4B01"/>
    <w:rsid w:val="001D494D"/>
    <w:rsid w:val="001D528D"/>
    <w:rsid w:val="001D55ED"/>
    <w:rsid w:val="001E14F3"/>
    <w:rsid w:val="001E293C"/>
    <w:rsid w:val="001E3FDC"/>
    <w:rsid w:val="001E54E2"/>
    <w:rsid w:val="001E6FC7"/>
    <w:rsid w:val="001E7793"/>
    <w:rsid w:val="001E7B0E"/>
    <w:rsid w:val="001F10C7"/>
    <w:rsid w:val="001F613C"/>
    <w:rsid w:val="00200872"/>
    <w:rsid w:val="00203460"/>
    <w:rsid w:val="0020375F"/>
    <w:rsid w:val="00204B74"/>
    <w:rsid w:val="00206253"/>
    <w:rsid w:val="002068EC"/>
    <w:rsid w:val="002136A9"/>
    <w:rsid w:val="002244A8"/>
    <w:rsid w:val="00226D2F"/>
    <w:rsid w:val="00232F32"/>
    <w:rsid w:val="00240048"/>
    <w:rsid w:val="00240329"/>
    <w:rsid w:val="00241B84"/>
    <w:rsid w:val="00241D29"/>
    <w:rsid w:val="00242DFF"/>
    <w:rsid w:val="0024355C"/>
    <w:rsid w:val="00243980"/>
    <w:rsid w:val="00244AE0"/>
    <w:rsid w:val="002468A9"/>
    <w:rsid w:val="002560E4"/>
    <w:rsid w:val="002628E0"/>
    <w:rsid w:val="00263E9C"/>
    <w:rsid w:val="00264BC3"/>
    <w:rsid w:val="00266A01"/>
    <w:rsid w:val="00271283"/>
    <w:rsid w:val="002717F4"/>
    <w:rsid w:val="00273E47"/>
    <w:rsid w:val="00274F93"/>
    <w:rsid w:val="0027784F"/>
    <w:rsid w:val="00281B43"/>
    <w:rsid w:val="00285246"/>
    <w:rsid w:val="00287ED9"/>
    <w:rsid w:val="002916C1"/>
    <w:rsid w:val="00292B64"/>
    <w:rsid w:val="00293763"/>
    <w:rsid w:val="00293EB2"/>
    <w:rsid w:val="00294EB4"/>
    <w:rsid w:val="00295470"/>
    <w:rsid w:val="00296147"/>
    <w:rsid w:val="002A044E"/>
    <w:rsid w:val="002A499B"/>
    <w:rsid w:val="002A72B3"/>
    <w:rsid w:val="002B03F4"/>
    <w:rsid w:val="002B18AA"/>
    <w:rsid w:val="002B1EFE"/>
    <w:rsid w:val="002B235B"/>
    <w:rsid w:val="002B580A"/>
    <w:rsid w:val="002C50DF"/>
    <w:rsid w:val="002D1F3B"/>
    <w:rsid w:val="002D2586"/>
    <w:rsid w:val="002D4017"/>
    <w:rsid w:val="002D7CEA"/>
    <w:rsid w:val="002E1B64"/>
    <w:rsid w:val="002E3504"/>
    <w:rsid w:val="002E7182"/>
    <w:rsid w:val="002E727A"/>
    <w:rsid w:val="002F01AF"/>
    <w:rsid w:val="002F34BF"/>
    <w:rsid w:val="0030146E"/>
    <w:rsid w:val="00301988"/>
    <w:rsid w:val="003033A3"/>
    <w:rsid w:val="003079FE"/>
    <w:rsid w:val="00312D72"/>
    <w:rsid w:val="00313AF2"/>
    <w:rsid w:val="00314687"/>
    <w:rsid w:val="003151D7"/>
    <w:rsid w:val="00316636"/>
    <w:rsid w:val="003172D4"/>
    <w:rsid w:val="00321BB8"/>
    <w:rsid w:val="00325C01"/>
    <w:rsid w:val="00332D63"/>
    <w:rsid w:val="003460B0"/>
    <w:rsid w:val="0035204E"/>
    <w:rsid w:val="00352BD0"/>
    <w:rsid w:val="0035387A"/>
    <w:rsid w:val="00355184"/>
    <w:rsid w:val="00356235"/>
    <w:rsid w:val="00356A7F"/>
    <w:rsid w:val="00364760"/>
    <w:rsid w:val="00367533"/>
    <w:rsid w:val="00373833"/>
    <w:rsid w:val="00374C3A"/>
    <w:rsid w:val="00377055"/>
    <w:rsid w:val="00380A92"/>
    <w:rsid w:val="003835B5"/>
    <w:rsid w:val="003838C5"/>
    <w:rsid w:val="0038396F"/>
    <w:rsid w:val="003851E4"/>
    <w:rsid w:val="0039486E"/>
    <w:rsid w:val="00396489"/>
    <w:rsid w:val="003A0B49"/>
    <w:rsid w:val="003A1D29"/>
    <w:rsid w:val="003A1D7C"/>
    <w:rsid w:val="003A2EC3"/>
    <w:rsid w:val="003A762A"/>
    <w:rsid w:val="003B4B79"/>
    <w:rsid w:val="003C3592"/>
    <w:rsid w:val="003C47E4"/>
    <w:rsid w:val="003C6647"/>
    <w:rsid w:val="003C68A2"/>
    <w:rsid w:val="003D1396"/>
    <w:rsid w:val="003D53C5"/>
    <w:rsid w:val="003D6FBA"/>
    <w:rsid w:val="003E034A"/>
    <w:rsid w:val="003E3F21"/>
    <w:rsid w:val="003E7470"/>
    <w:rsid w:val="003F1126"/>
    <w:rsid w:val="003F11C3"/>
    <w:rsid w:val="003F2122"/>
    <w:rsid w:val="003F247D"/>
    <w:rsid w:val="003F4BCC"/>
    <w:rsid w:val="003F59A0"/>
    <w:rsid w:val="004028A1"/>
    <w:rsid w:val="00405E34"/>
    <w:rsid w:val="00413F2D"/>
    <w:rsid w:val="00414081"/>
    <w:rsid w:val="004150E6"/>
    <w:rsid w:val="0041699C"/>
    <w:rsid w:val="00416C73"/>
    <w:rsid w:val="004206C5"/>
    <w:rsid w:val="00423501"/>
    <w:rsid w:val="004312D3"/>
    <w:rsid w:val="00435A0A"/>
    <w:rsid w:val="0043730B"/>
    <w:rsid w:val="004438D3"/>
    <w:rsid w:val="00443F0D"/>
    <w:rsid w:val="00446ED4"/>
    <w:rsid w:val="004541C7"/>
    <w:rsid w:val="00454569"/>
    <w:rsid w:val="00454C49"/>
    <w:rsid w:val="00455668"/>
    <w:rsid w:val="00462ECA"/>
    <w:rsid w:val="00465890"/>
    <w:rsid w:val="00466ACB"/>
    <w:rsid w:val="004674EB"/>
    <w:rsid w:val="00472C10"/>
    <w:rsid w:val="004746B3"/>
    <w:rsid w:val="00475DDA"/>
    <w:rsid w:val="004771CC"/>
    <w:rsid w:val="004808C0"/>
    <w:rsid w:val="00486392"/>
    <w:rsid w:val="00494A6B"/>
    <w:rsid w:val="00496166"/>
    <w:rsid w:val="00497639"/>
    <w:rsid w:val="004A14DB"/>
    <w:rsid w:val="004A2494"/>
    <w:rsid w:val="004B208A"/>
    <w:rsid w:val="004B381A"/>
    <w:rsid w:val="004B3829"/>
    <w:rsid w:val="004B59A9"/>
    <w:rsid w:val="004C263D"/>
    <w:rsid w:val="004C53C7"/>
    <w:rsid w:val="004D00F7"/>
    <w:rsid w:val="004D2353"/>
    <w:rsid w:val="004D3537"/>
    <w:rsid w:val="004D4B55"/>
    <w:rsid w:val="004D7C3B"/>
    <w:rsid w:val="004F12C4"/>
    <w:rsid w:val="004F3A16"/>
    <w:rsid w:val="004F773D"/>
    <w:rsid w:val="004F7909"/>
    <w:rsid w:val="00500CA5"/>
    <w:rsid w:val="0050223A"/>
    <w:rsid w:val="00507446"/>
    <w:rsid w:val="00513F57"/>
    <w:rsid w:val="005166D6"/>
    <w:rsid w:val="00516B36"/>
    <w:rsid w:val="005229DE"/>
    <w:rsid w:val="00523153"/>
    <w:rsid w:val="00524545"/>
    <w:rsid w:val="005316C0"/>
    <w:rsid w:val="00533A9C"/>
    <w:rsid w:val="00551872"/>
    <w:rsid w:val="005576F3"/>
    <w:rsid w:val="00566C76"/>
    <w:rsid w:val="00570001"/>
    <w:rsid w:val="00571FC7"/>
    <w:rsid w:val="005730A1"/>
    <w:rsid w:val="005826B1"/>
    <w:rsid w:val="00584001"/>
    <w:rsid w:val="00586336"/>
    <w:rsid w:val="00586492"/>
    <w:rsid w:val="00587287"/>
    <w:rsid w:val="00587B40"/>
    <w:rsid w:val="00590E9C"/>
    <w:rsid w:val="00591623"/>
    <w:rsid w:val="00592AC8"/>
    <w:rsid w:val="005A2364"/>
    <w:rsid w:val="005A3158"/>
    <w:rsid w:val="005A36C2"/>
    <w:rsid w:val="005A458A"/>
    <w:rsid w:val="005B1819"/>
    <w:rsid w:val="005B4ACA"/>
    <w:rsid w:val="005C5158"/>
    <w:rsid w:val="005C57C4"/>
    <w:rsid w:val="005C6148"/>
    <w:rsid w:val="005D0E2C"/>
    <w:rsid w:val="005D1CFE"/>
    <w:rsid w:val="005D369E"/>
    <w:rsid w:val="005D506E"/>
    <w:rsid w:val="005D6555"/>
    <w:rsid w:val="005E0612"/>
    <w:rsid w:val="005E24C7"/>
    <w:rsid w:val="005E3323"/>
    <w:rsid w:val="005E56A9"/>
    <w:rsid w:val="005E592B"/>
    <w:rsid w:val="005F16C7"/>
    <w:rsid w:val="005F620D"/>
    <w:rsid w:val="005F7391"/>
    <w:rsid w:val="005F7D83"/>
    <w:rsid w:val="00600645"/>
    <w:rsid w:val="006022B2"/>
    <w:rsid w:val="00602567"/>
    <w:rsid w:val="00606E33"/>
    <w:rsid w:val="0060787E"/>
    <w:rsid w:val="006078A7"/>
    <w:rsid w:val="00610450"/>
    <w:rsid w:val="00610602"/>
    <w:rsid w:val="0061120E"/>
    <w:rsid w:val="0061166B"/>
    <w:rsid w:val="006120FA"/>
    <w:rsid w:val="00616FAB"/>
    <w:rsid w:val="006249AE"/>
    <w:rsid w:val="006303CD"/>
    <w:rsid w:val="0063167E"/>
    <w:rsid w:val="006371D9"/>
    <w:rsid w:val="00643825"/>
    <w:rsid w:val="00651376"/>
    <w:rsid w:val="00651681"/>
    <w:rsid w:val="00654119"/>
    <w:rsid w:val="00654640"/>
    <w:rsid w:val="0065581E"/>
    <w:rsid w:val="00655922"/>
    <w:rsid w:val="00657531"/>
    <w:rsid w:val="00657AA6"/>
    <w:rsid w:val="00662EB2"/>
    <w:rsid w:val="0066471F"/>
    <w:rsid w:val="00666015"/>
    <w:rsid w:val="0067198A"/>
    <w:rsid w:val="006760D0"/>
    <w:rsid w:val="00676D51"/>
    <w:rsid w:val="00681D0C"/>
    <w:rsid w:val="006821B2"/>
    <w:rsid w:val="006847EC"/>
    <w:rsid w:val="0069363A"/>
    <w:rsid w:val="006953DF"/>
    <w:rsid w:val="006A21ED"/>
    <w:rsid w:val="006A253C"/>
    <w:rsid w:val="006A465D"/>
    <w:rsid w:val="006A739F"/>
    <w:rsid w:val="006A7EDB"/>
    <w:rsid w:val="006C0678"/>
    <w:rsid w:val="006C0BD2"/>
    <w:rsid w:val="006C13A5"/>
    <w:rsid w:val="006C1EC5"/>
    <w:rsid w:val="006C73B2"/>
    <w:rsid w:val="006C784E"/>
    <w:rsid w:val="006D5B7E"/>
    <w:rsid w:val="006D7D96"/>
    <w:rsid w:val="006D7F21"/>
    <w:rsid w:val="006E1F59"/>
    <w:rsid w:val="006E202B"/>
    <w:rsid w:val="006E4CB1"/>
    <w:rsid w:val="006E71D7"/>
    <w:rsid w:val="00701D9C"/>
    <w:rsid w:val="007131A9"/>
    <w:rsid w:val="00717D0F"/>
    <w:rsid w:val="0072048D"/>
    <w:rsid w:val="00723898"/>
    <w:rsid w:val="007238BF"/>
    <w:rsid w:val="00724FD8"/>
    <w:rsid w:val="007259E6"/>
    <w:rsid w:val="007267AB"/>
    <w:rsid w:val="007323AA"/>
    <w:rsid w:val="00733481"/>
    <w:rsid w:val="0073566F"/>
    <w:rsid w:val="00740509"/>
    <w:rsid w:val="00741B80"/>
    <w:rsid w:val="00741EC3"/>
    <w:rsid w:val="00745C0A"/>
    <w:rsid w:val="00746FBE"/>
    <w:rsid w:val="0075074D"/>
    <w:rsid w:val="0075255D"/>
    <w:rsid w:val="007550F4"/>
    <w:rsid w:val="00755F49"/>
    <w:rsid w:val="00756DC3"/>
    <w:rsid w:val="00760D34"/>
    <w:rsid w:val="0076742C"/>
    <w:rsid w:val="0077061B"/>
    <w:rsid w:val="00772E0A"/>
    <w:rsid w:val="0077470F"/>
    <w:rsid w:val="007762EE"/>
    <w:rsid w:val="00776A5C"/>
    <w:rsid w:val="007823F5"/>
    <w:rsid w:val="00784EEB"/>
    <w:rsid w:val="00786A67"/>
    <w:rsid w:val="007872A0"/>
    <w:rsid w:val="0079611C"/>
    <w:rsid w:val="007A2173"/>
    <w:rsid w:val="007A62C1"/>
    <w:rsid w:val="007A640F"/>
    <w:rsid w:val="007B2723"/>
    <w:rsid w:val="007B333D"/>
    <w:rsid w:val="007B4DC6"/>
    <w:rsid w:val="007C1CF7"/>
    <w:rsid w:val="007C7671"/>
    <w:rsid w:val="007D1413"/>
    <w:rsid w:val="007D1811"/>
    <w:rsid w:val="007D4D20"/>
    <w:rsid w:val="007E10E6"/>
    <w:rsid w:val="007E7DA5"/>
    <w:rsid w:val="007F0E71"/>
    <w:rsid w:val="007F12A3"/>
    <w:rsid w:val="00805CB1"/>
    <w:rsid w:val="00810FA7"/>
    <w:rsid w:val="00811CD9"/>
    <w:rsid w:val="00813AB2"/>
    <w:rsid w:val="00814E3B"/>
    <w:rsid w:val="008253FE"/>
    <w:rsid w:val="0082550C"/>
    <w:rsid w:val="0082674C"/>
    <w:rsid w:val="00826CBE"/>
    <w:rsid w:val="00833E9E"/>
    <w:rsid w:val="00835917"/>
    <w:rsid w:val="00836536"/>
    <w:rsid w:val="00837A68"/>
    <w:rsid w:val="00842A22"/>
    <w:rsid w:val="0084310B"/>
    <w:rsid w:val="0084609F"/>
    <w:rsid w:val="00847B9C"/>
    <w:rsid w:val="00850444"/>
    <w:rsid w:val="008518BC"/>
    <w:rsid w:val="008558C3"/>
    <w:rsid w:val="00856EEF"/>
    <w:rsid w:val="008642BC"/>
    <w:rsid w:val="008704F2"/>
    <w:rsid w:val="00871038"/>
    <w:rsid w:val="00872829"/>
    <w:rsid w:val="008731BF"/>
    <w:rsid w:val="0087371C"/>
    <w:rsid w:val="008753D9"/>
    <w:rsid w:val="00875821"/>
    <w:rsid w:val="0087654A"/>
    <w:rsid w:val="00880BC1"/>
    <w:rsid w:val="00881636"/>
    <w:rsid w:val="0088189C"/>
    <w:rsid w:val="00884710"/>
    <w:rsid w:val="00884B14"/>
    <w:rsid w:val="00886883"/>
    <w:rsid w:val="008911C6"/>
    <w:rsid w:val="00891A4E"/>
    <w:rsid w:val="0089251B"/>
    <w:rsid w:val="00892704"/>
    <w:rsid w:val="0089553A"/>
    <w:rsid w:val="008A35CE"/>
    <w:rsid w:val="008B0A67"/>
    <w:rsid w:val="008B4314"/>
    <w:rsid w:val="008C2849"/>
    <w:rsid w:val="008C509E"/>
    <w:rsid w:val="008C60C3"/>
    <w:rsid w:val="008D15A8"/>
    <w:rsid w:val="008D1E4C"/>
    <w:rsid w:val="008E43E5"/>
    <w:rsid w:val="008F057F"/>
    <w:rsid w:val="008F3C90"/>
    <w:rsid w:val="008F60C7"/>
    <w:rsid w:val="00901451"/>
    <w:rsid w:val="00901603"/>
    <w:rsid w:val="009030C2"/>
    <w:rsid w:val="00905554"/>
    <w:rsid w:val="00906645"/>
    <w:rsid w:val="00906A23"/>
    <w:rsid w:val="00907F10"/>
    <w:rsid w:val="00912C12"/>
    <w:rsid w:val="00916182"/>
    <w:rsid w:val="00917401"/>
    <w:rsid w:val="00917470"/>
    <w:rsid w:val="00921EA2"/>
    <w:rsid w:val="00924DA1"/>
    <w:rsid w:val="0092565D"/>
    <w:rsid w:val="00927823"/>
    <w:rsid w:val="00930228"/>
    <w:rsid w:val="00932A03"/>
    <w:rsid w:val="009331E3"/>
    <w:rsid w:val="00933D81"/>
    <w:rsid w:val="00936E42"/>
    <w:rsid w:val="00937F05"/>
    <w:rsid w:val="00940162"/>
    <w:rsid w:val="00944C5E"/>
    <w:rsid w:val="009454E1"/>
    <w:rsid w:val="00951E5B"/>
    <w:rsid w:val="00957099"/>
    <w:rsid w:val="009570CE"/>
    <w:rsid w:val="00963B33"/>
    <w:rsid w:val="00964EF2"/>
    <w:rsid w:val="00966E6A"/>
    <w:rsid w:val="009768D0"/>
    <w:rsid w:val="009810CD"/>
    <w:rsid w:val="00985D24"/>
    <w:rsid w:val="009959BF"/>
    <w:rsid w:val="00996ACA"/>
    <w:rsid w:val="0099760F"/>
    <w:rsid w:val="00997FBB"/>
    <w:rsid w:val="009A489D"/>
    <w:rsid w:val="009A5709"/>
    <w:rsid w:val="009A71E5"/>
    <w:rsid w:val="009A7419"/>
    <w:rsid w:val="009B1746"/>
    <w:rsid w:val="009B24AD"/>
    <w:rsid w:val="009B3945"/>
    <w:rsid w:val="009C229D"/>
    <w:rsid w:val="009C235C"/>
    <w:rsid w:val="009C35DD"/>
    <w:rsid w:val="009C37BD"/>
    <w:rsid w:val="009C71D5"/>
    <w:rsid w:val="009D0766"/>
    <w:rsid w:val="009D151A"/>
    <w:rsid w:val="009D4349"/>
    <w:rsid w:val="009D73D9"/>
    <w:rsid w:val="009E06EA"/>
    <w:rsid w:val="009E121F"/>
    <w:rsid w:val="009E4CC4"/>
    <w:rsid w:val="009E4EAA"/>
    <w:rsid w:val="00A00CD9"/>
    <w:rsid w:val="00A0290F"/>
    <w:rsid w:val="00A041B2"/>
    <w:rsid w:val="00A11970"/>
    <w:rsid w:val="00A138CA"/>
    <w:rsid w:val="00A1482F"/>
    <w:rsid w:val="00A1664C"/>
    <w:rsid w:val="00A1701F"/>
    <w:rsid w:val="00A177E2"/>
    <w:rsid w:val="00A22C55"/>
    <w:rsid w:val="00A23ADF"/>
    <w:rsid w:val="00A240A0"/>
    <w:rsid w:val="00A24EA0"/>
    <w:rsid w:val="00A255B4"/>
    <w:rsid w:val="00A25A04"/>
    <w:rsid w:val="00A25DBD"/>
    <w:rsid w:val="00A3595A"/>
    <w:rsid w:val="00A368A1"/>
    <w:rsid w:val="00A37504"/>
    <w:rsid w:val="00A377AD"/>
    <w:rsid w:val="00A41F43"/>
    <w:rsid w:val="00A422B3"/>
    <w:rsid w:val="00A53868"/>
    <w:rsid w:val="00A53940"/>
    <w:rsid w:val="00A53CFD"/>
    <w:rsid w:val="00A55445"/>
    <w:rsid w:val="00A55F2B"/>
    <w:rsid w:val="00A568B3"/>
    <w:rsid w:val="00A56E49"/>
    <w:rsid w:val="00A57270"/>
    <w:rsid w:val="00A67B3A"/>
    <w:rsid w:val="00A67CC7"/>
    <w:rsid w:val="00A766B4"/>
    <w:rsid w:val="00A80013"/>
    <w:rsid w:val="00A80860"/>
    <w:rsid w:val="00A81E25"/>
    <w:rsid w:val="00A83653"/>
    <w:rsid w:val="00A83E95"/>
    <w:rsid w:val="00A852C9"/>
    <w:rsid w:val="00A85362"/>
    <w:rsid w:val="00A90E4A"/>
    <w:rsid w:val="00A91908"/>
    <w:rsid w:val="00A9757D"/>
    <w:rsid w:val="00AA01C2"/>
    <w:rsid w:val="00AA59CC"/>
    <w:rsid w:val="00AA648C"/>
    <w:rsid w:val="00AA7635"/>
    <w:rsid w:val="00AB0DA5"/>
    <w:rsid w:val="00AB3B37"/>
    <w:rsid w:val="00AB7BE9"/>
    <w:rsid w:val="00AC7DE9"/>
    <w:rsid w:val="00AD0031"/>
    <w:rsid w:val="00AD05DB"/>
    <w:rsid w:val="00AD1AE5"/>
    <w:rsid w:val="00AD39A5"/>
    <w:rsid w:val="00AD3AB4"/>
    <w:rsid w:val="00AE103C"/>
    <w:rsid w:val="00AE2344"/>
    <w:rsid w:val="00AE6FC3"/>
    <w:rsid w:val="00AE7E77"/>
    <w:rsid w:val="00AF25A9"/>
    <w:rsid w:val="00B02E08"/>
    <w:rsid w:val="00B072E6"/>
    <w:rsid w:val="00B07F53"/>
    <w:rsid w:val="00B10310"/>
    <w:rsid w:val="00B110C0"/>
    <w:rsid w:val="00B1535D"/>
    <w:rsid w:val="00B155B2"/>
    <w:rsid w:val="00B158E0"/>
    <w:rsid w:val="00B17CF9"/>
    <w:rsid w:val="00B21223"/>
    <w:rsid w:val="00B21A02"/>
    <w:rsid w:val="00B268D6"/>
    <w:rsid w:val="00B35495"/>
    <w:rsid w:val="00B368A9"/>
    <w:rsid w:val="00B40DF0"/>
    <w:rsid w:val="00B416FF"/>
    <w:rsid w:val="00B41A9C"/>
    <w:rsid w:val="00B4350F"/>
    <w:rsid w:val="00B436C4"/>
    <w:rsid w:val="00B44E7E"/>
    <w:rsid w:val="00B4565E"/>
    <w:rsid w:val="00B45C62"/>
    <w:rsid w:val="00B478F7"/>
    <w:rsid w:val="00B526D0"/>
    <w:rsid w:val="00B56DC6"/>
    <w:rsid w:val="00B60E74"/>
    <w:rsid w:val="00B64262"/>
    <w:rsid w:val="00B64B93"/>
    <w:rsid w:val="00B64DBC"/>
    <w:rsid w:val="00B656A9"/>
    <w:rsid w:val="00B65DB1"/>
    <w:rsid w:val="00B72BF3"/>
    <w:rsid w:val="00B73609"/>
    <w:rsid w:val="00B753B3"/>
    <w:rsid w:val="00B75BF0"/>
    <w:rsid w:val="00B76E68"/>
    <w:rsid w:val="00B80E4C"/>
    <w:rsid w:val="00B83B96"/>
    <w:rsid w:val="00B83E8F"/>
    <w:rsid w:val="00B850AB"/>
    <w:rsid w:val="00B9549C"/>
    <w:rsid w:val="00BA1D45"/>
    <w:rsid w:val="00BA6580"/>
    <w:rsid w:val="00BA7592"/>
    <w:rsid w:val="00BB0E3E"/>
    <w:rsid w:val="00BB1C2D"/>
    <w:rsid w:val="00BB3FC1"/>
    <w:rsid w:val="00BB6170"/>
    <w:rsid w:val="00BB64FE"/>
    <w:rsid w:val="00BB690F"/>
    <w:rsid w:val="00BB6C24"/>
    <w:rsid w:val="00BC26AA"/>
    <w:rsid w:val="00BC4FA4"/>
    <w:rsid w:val="00BC700E"/>
    <w:rsid w:val="00BC7B91"/>
    <w:rsid w:val="00BD4F77"/>
    <w:rsid w:val="00BE13CA"/>
    <w:rsid w:val="00BF3183"/>
    <w:rsid w:val="00BF3555"/>
    <w:rsid w:val="00BF415C"/>
    <w:rsid w:val="00BF5F69"/>
    <w:rsid w:val="00BF6682"/>
    <w:rsid w:val="00BF795D"/>
    <w:rsid w:val="00C013BB"/>
    <w:rsid w:val="00C0182E"/>
    <w:rsid w:val="00C05FEF"/>
    <w:rsid w:val="00C1109C"/>
    <w:rsid w:val="00C119F7"/>
    <w:rsid w:val="00C125FE"/>
    <w:rsid w:val="00C13476"/>
    <w:rsid w:val="00C160BE"/>
    <w:rsid w:val="00C17280"/>
    <w:rsid w:val="00C22EEC"/>
    <w:rsid w:val="00C23F0D"/>
    <w:rsid w:val="00C328CE"/>
    <w:rsid w:val="00C32BA2"/>
    <w:rsid w:val="00C33630"/>
    <w:rsid w:val="00C42919"/>
    <w:rsid w:val="00C456BD"/>
    <w:rsid w:val="00C45FCF"/>
    <w:rsid w:val="00C502D5"/>
    <w:rsid w:val="00C51D6D"/>
    <w:rsid w:val="00C52D72"/>
    <w:rsid w:val="00C6022F"/>
    <w:rsid w:val="00C60F38"/>
    <w:rsid w:val="00C61417"/>
    <w:rsid w:val="00C62278"/>
    <w:rsid w:val="00C639CF"/>
    <w:rsid w:val="00C6768A"/>
    <w:rsid w:val="00C67B96"/>
    <w:rsid w:val="00C76607"/>
    <w:rsid w:val="00C80192"/>
    <w:rsid w:val="00C801FE"/>
    <w:rsid w:val="00C8194C"/>
    <w:rsid w:val="00C82EB3"/>
    <w:rsid w:val="00C83090"/>
    <w:rsid w:val="00C8590C"/>
    <w:rsid w:val="00C90366"/>
    <w:rsid w:val="00C9376D"/>
    <w:rsid w:val="00C953CC"/>
    <w:rsid w:val="00CA00AC"/>
    <w:rsid w:val="00CA5633"/>
    <w:rsid w:val="00CA59FE"/>
    <w:rsid w:val="00CB25BC"/>
    <w:rsid w:val="00CB2AA5"/>
    <w:rsid w:val="00CB2EAF"/>
    <w:rsid w:val="00CB3475"/>
    <w:rsid w:val="00CB4F26"/>
    <w:rsid w:val="00CB643A"/>
    <w:rsid w:val="00CB733C"/>
    <w:rsid w:val="00CC0FA5"/>
    <w:rsid w:val="00CC6C7C"/>
    <w:rsid w:val="00CC75C3"/>
    <w:rsid w:val="00CD1168"/>
    <w:rsid w:val="00CD2D4E"/>
    <w:rsid w:val="00CD5D20"/>
    <w:rsid w:val="00CD70A7"/>
    <w:rsid w:val="00CD7DA1"/>
    <w:rsid w:val="00CE147A"/>
    <w:rsid w:val="00CE3EC4"/>
    <w:rsid w:val="00CF1C28"/>
    <w:rsid w:val="00CF4289"/>
    <w:rsid w:val="00CF4585"/>
    <w:rsid w:val="00CF5D22"/>
    <w:rsid w:val="00D06D95"/>
    <w:rsid w:val="00D104D8"/>
    <w:rsid w:val="00D12266"/>
    <w:rsid w:val="00D15DE1"/>
    <w:rsid w:val="00D1615B"/>
    <w:rsid w:val="00D173E7"/>
    <w:rsid w:val="00D17DF6"/>
    <w:rsid w:val="00D2022A"/>
    <w:rsid w:val="00D27FC0"/>
    <w:rsid w:val="00D453D3"/>
    <w:rsid w:val="00D47D29"/>
    <w:rsid w:val="00D5114F"/>
    <w:rsid w:val="00D5542A"/>
    <w:rsid w:val="00D572FA"/>
    <w:rsid w:val="00D5740F"/>
    <w:rsid w:val="00D57447"/>
    <w:rsid w:val="00D60F5C"/>
    <w:rsid w:val="00D6110A"/>
    <w:rsid w:val="00D62411"/>
    <w:rsid w:val="00D6340D"/>
    <w:rsid w:val="00D64269"/>
    <w:rsid w:val="00D67C1A"/>
    <w:rsid w:val="00D7149D"/>
    <w:rsid w:val="00D80ABC"/>
    <w:rsid w:val="00D81CFA"/>
    <w:rsid w:val="00D8554F"/>
    <w:rsid w:val="00D90A1D"/>
    <w:rsid w:val="00D94728"/>
    <w:rsid w:val="00DA0FCF"/>
    <w:rsid w:val="00DA2031"/>
    <w:rsid w:val="00DB4512"/>
    <w:rsid w:val="00DB57B1"/>
    <w:rsid w:val="00DB6982"/>
    <w:rsid w:val="00DB71B1"/>
    <w:rsid w:val="00DB755F"/>
    <w:rsid w:val="00DC22C0"/>
    <w:rsid w:val="00DD08EF"/>
    <w:rsid w:val="00DD4068"/>
    <w:rsid w:val="00DD6232"/>
    <w:rsid w:val="00DD71AA"/>
    <w:rsid w:val="00DE0D2A"/>
    <w:rsid w:val="00DE29C6"/>
    <w:rsid w:val="00DE5798"/>
    <w:rsid w:val="00DF0D29"/>
    <w:rsid w:val="00DF0F31"/>
    <w:rsid w:val="00DF49C1"/>
    <w:rsid w:val="00E00509"/>
    <w:rsid w:val="00E0073F"/>
    <w:rsid w:val="00E020B7"/>
    <w:rsid w:val="00E03464"/>
    <w:rsid w:val="00E05F49"/>
    <w:rsid w:val="00E06D23"/>
    <w:rsid w:val="00E12E22"/>
    <w:rsid w:val="00E20AB2"/>
    <w:rsid w:val="00E211EB"/>
    <w:rsid w:val="00E27F7D"/>
    <w:rsid w:val="00E30580"/>
    <w:rsid w:val="00E31F4B"/>
    <w:rsid w:val="00E36763"/>
    <w:rsid w:val="00E42BB1"/>
    <w:rsid w:val="00E56440"/>
    <w:rsid w:val="00E569B6"/>
    <w:rsid w:val="00E63297"/>
    <w:rsid w:val="00E734DD"/>
    <w:rsid w:val="00E7791A"/>
    <w:rsid w:val="00E82353"/>
    <w:rsid w:val="00E84CE8"/>
    <w:rsid w:val="00E85EA8"/>
    <w:rsid w:val="00E877C8"/>
    <w:rsid w:val="00E8790C"/>
    <w:rsid w:val="00E9053A"/>
    <w:rsid w:val="00E92BAD"/>
    <w:rsid w:val="00E954C4"/>
    <w:rsid w:val="00E97DB5"/>
    <w:rsid w:val="00EA1405"/>
    <w:rsid w:val="00EA312D"/>
    <w:rsid w:val="00EA5F6F"/>
    <w:rsid w:val="00EA73E0"/>
    <w:rsid w:val="00EC25F9"/>
    <w:rsid w:val="00EC777A"/>
    <w:rsid w:val="00ED0840"/>
    <w:rsid w:val="00ED1B3A"/>
    <w:rsid w:val="00ED3804"/>
    <w:rsid w:val="00ED4358"/>
    <w:rsid w:val="00ED6C26"/>
    <w:rsid w:val="00ED7DDE"/>
    <w:rsid w:val="00EE565D"/>
    <w:rsid w:val="00EF370B"/>
    <w:rsid w:val="00EF563A"/>
    <w:rsid w:val="00F01641"/>
    <w:rsid w:val="00F01C5F"/>
    <w:rsid w:val="00F03BBB"/>
    <w:rsid w:val="00F05AA2"/>
    <w:rsid w:val="00F10CAC"/>
    <w:rsid w:val="00F15ACA"/>
    <w:rsid w:val="00F174C7"/>
    <w:rsid w:val="00F17878"/>
    <w:rsid w:val="00F233CC"/>
    <w:rsid w:val="00F255A9"/>
    <w:rsid w:val="00F31604"/>
    <w:rsid w:val="00F3309A"/>
    <w:rsid w:val="00F33CBC"/>
    <w:rsid w:val="00F368DC"/>
    <w:rsid w:val="00F37ECE"/>
    <w:rsid w:val="00F44721"/>
    <w:rsid w:val="00F474BC"/>
    <w:rsid w:val="00F477F9"/>
    <w:rsid w:val="00F47A00"/>
    <w:rsid w:val="00F502AD"/>
    <w:rsid w:val="00F52BE3"/>
    <w:rsid w:val="00F54575"/>
    <w:rsid w:val="00F62706"/>
    <w:rsid w:val="00F6763A"/>
    <w:rsid w:val="00F75955"/>
    <w:rsid w:val="00F84B73"/>
    <w:rsid w:val="00F84CAD"/>
    <w:rsid w:val="00F92CE3"/>
    <w:rsid w:val="00F93297"/>
    <w:rsid w:val="00F93D55"/>
    <w:rsid w:val="00FA0101"/>
    <w:rsid w:val="00FA5309"/>
    <w:rsid w:val="00FA53D6"/>
    <w:rsid w:val="00FB03F2"/>
    <w:rsid w:val="00FB1300"/>
    <w:rsid w:val="00FB15D4"/>
    <w:rsid w:val="00FB6C90"/>
    <w:rsid w:val="00FB723D"/>
    <w:rsid w:val="00FC11BA"/>
    <w:rsid w:val="00FC3028"/>
    <w:rsid w:val="00FC333A"/>
    <w:rsid w:val="00FC3467"/>
    <w:rsid w:val="00FC4F09"/>
    <w:rsid w:val="00FC6A78"/>
    <w:rsid w:val="00FD0BCA"/>
    <w:rsid w:val="00FD13DB"/>
    <w:rsid w:val="00FD529F"/>
    <w:rsid w:val="00FD7801"/>
    <w:rsid w:val="00FE18CE"/>
    <w:rsid w:val="00FE4313"/>
    <w:rsid w:val="00FE6AC3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6BC0FF"/>
  <w14:defaultImageDpi w14:val="0"/>
  <w15:docId w15:val="{4B56348F-A49B-4F14-8835-789210DB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lang w:val="en-US" w:eastAsia="en-US" w:bidi="ar-SA"/>
      </w:rPr>
    </w:rPrDefault>
    <w:pPrDefault>
      <w:pPr>
        <w:spacing w:before="24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 w:unhideWhenUsed="1" w:qFormat="1"/>
    <w:lsdException w:name="header" w:semiHidden="1" w:unhideWhenUsed="1"/>
    <w:lsdException w:name="footer" w:semiHidden="1" w:unhideWhenUsed="1"/>
    <w:lsdException w:name="caption" w:semiHidden="1" w:uiPriority="2" w:unhideWhenUsed="1" w:qFormat="1"/>
    <w:lsdException w:name="table of figures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Default Paragraph Font" w:semiHidden="1" w:uiPriority="1" w:unhideWhenUsed="1"/>
    <w:lsdException w:name="Body Text" w:locked="1" w:semiHidden="1" w:uiPriority="1" w:unhideWhenUsed="1" w:qFormat="1"/>
    <w:lsdException w:name="Body Text Indent" w:uiPriority="1"/>
    <w:lsdException w:name="List Continue" w:semiHidden="1" w:unhideWhenUsed="1"/>
    <w:lsdException w:name="List Continue 4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Hyperlink" w:semiHidden="1" w:unhideWhenUsed="1"/>
    <w:lsdException w:name="Strong" w:semiHidden="1" w:uiPriority="22"/>
    <w:lsdException w:name="Emphasis" w:semiHidden="1" w:uiPriority="20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1B43A4"/>
    <w:rPr>
      <w:rFonts w:cs="Times New Roman"/>
    </w:rPr>
  </w:style>
  <w:style w:type="paragraph" w:styleId="Heading1">
    <w:name w:val="heading 1"/>
    <w:basedOn w:val="Normal"/>
    <w:next w:val="BodyText"/>
    <w:link w:val="Heading1Char"/>
    <w:uiPriority w:val="2"/>
    <w:semiHidden/>
    <w:qFormat/>
    <w:rsid w:val="007A2173"/>
    <w:pPr>
      <w:keepNext/>
      <w:spacing w:line="480" w:lineRule="atLeast"/>
      <w:outlineLvl w:val="0"/>
    </w:pPr>
    <w:rPr>
      <w:rFonts w:ascii="Arial Narrow" w:eastAsiaTheme="majorEastAsia" w:hAnsi="Arial Narrow"/>
      <w:caps/>
      <w:color w:val="38AAE2"/>
      <w:sz w:val="40"/>
      <w:szCs w:val="40"/>
    </w:rPr>
  </w:style>
  <w:style w:type="paragraph" w:styleId="Heading2">
    <w:name w:val="heading 2"/>
    <w:basedOn w:val="Normal"/>
    <w:next w:val="BodyText"/>
    <w:link w:val="Heading2Char"/>
    <w:uiPriority w:val="2"/>
    <w:semiHidden/>
    <w:qFormat/>
    <w:rsid w:val="006C0678"/>
    <w:pPr>
      <w:keepNext/>
      <w:spacing w:line="384" w:lineRule="atLeast"/>
      <w:outlineLvl w:val="1"/>
    </w:pPr>
    <w:rPr>
      <w:rFonts w:ascii="Arial Narrow" w:eastAsiaTheme="majorEastAsia" w:hAnsi="Arial Narrow"/>
      <w:b/>
      <w:bCs/>
      <w:caps/>
      <w:color w:val="194C66" w:themeColor="background2"/>
      <w:sz w:val="32"/>
      <w:szCs w:val="32"/>
    </w:rPr>
  </w:style>
  <w:style w:type="paragraph" w:styleId="Heading3">
    <w:name w:val="heading 3"/>
    <w:basedOn w:val="Normal"/>
    <w:next w:val="BodyText"/>
    <w:link w:val="Heading3Char"/>
    <w:uiPriority w:val="2"/>
    <w:semiHidden/>
    <w:qFormat/>
    <w:rsid w:val="006C0678"/>
    <w:pPr>
      <w:keepNext/>
      <w:spacing w:line="288" w:lineRule="atLeast"/>
      <w:outlineLvl w:val="2"/>
    </w:pPr>
    <w:rPr>
      <w:rFonts w:ascii="Arial" w:eastAsiaTheme="majorEastAsia" w:hAnsi="Arial" w:cs="Arial"/>
      <w:b/>
      <w:bCs/>
      <w:caps/>
      <w:color w:val="6D8D24" w:themeColor="accent3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2"/>
    <w:semiHidden/>
    <w:qFormat/>
    <w:rsid w:val="007238BF"/>
    <w:pPr>
      <w:keepNext/>
      <w:spacing w:line="288" w:lineRule="atLeast"/>
      <w:outlineLvl w:val="3"/>
    </w:pPr>
    <w:rPr>
      <w:rFonts w:eastAsiaTheme="majorEastAsia"/>
      <w:b/>
      <w:bCs/>
      <w:i/>
      <w:iCs/>
      <w:color w:val="50397D" w:themeColor="accent5"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2"/>
    <w:semiHidden/>
    <w:qFormat/>
    <w:rsid w:val="007238BF"/>
    <w:pPr>
      <w:keepNext/>
      <w:outlineLvl w:val="4"/>
    </w:pPr>
    <w:rPr>
      <w:rFonts w:eastAsiaTheme="majorEastAsia"/>
      <w:b/>
      <w:bCs/>
      <w:color w:val="315F94"/>
      <w:sz w:val="22"/>
    </w:rPr>
  </w:style>
  <w:style w:type="paragraph" w:styleId="Heading6">
    <w:name w:val="heading 6"/>
    <w:basedOn w:val="Normal"/>
    <w:next w:val="BodyText"/>
    <w:link w:val="Heading6Char"/>
    <w:uiPriority w:val="2"/>
    <w:semiHidden/>
    <w:qFormat/>
    <w:rsid w:val="007238BF"/>
    <w:pPr>
      <w:keepNext/>
      <w:outlineLvl w:val="5"/>
    </w:pPr>
    <w:rPr>
      <w:rFonts w:eastAsiaTheme="majorEastAsia"/>
      <w:b/>
      <w:bCs/>
      <w:i/>
      <w:iCs/>
      <w:color w:val="42484F" w:themeColor="accent4"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rsid w:val="003C47E4"/>
    <w:pPr>
      <w:keepNext/>
      <w:keepLines/>
      <w:outlineLvl w:val="6"/>
    </w:pPr>
    <w:rPr>
      <w:rFonts w:ascii="Arial" w:eastAsiaTheme="majorEastAsia" w:hAnsi="Arial"/>
      <w:b/>
      <w:b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rsid w:val="003C47E4"/>
    <w:pPr>
      <w:keepNext/>
      <w:keepLines/>
      <w:outlineLvl w:val="7"/>
    </w:pPr>
    <w:rPr>
      <w:rFonts w:ascii="Arial" w:eastAsiaTheme="majorEastAsia" w:hAnsi="Arial"/>
      <w:b/>
      <w:szCs w:val="21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rsid w:val="003C47E4"/>
    <w:pPr>
      <w:keepNext/>
      <w:keepLines/>
      <w:outlineLvl w:val="8"/>
    </w:pPr>
    <w:rPr>
      <w:rFonts w:ascii="Arial" w:eastAsiaTheme="majorEastAsia" w:hAnsi="Arial"/>
      <w:b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semiHidden/>
    <w:locked/>
    <w:rsid w:val="00A80860"/>
    <w:rPr>
      <w:rFonts w:ascii="Arial Narrow" w:eastAsiaTheme="majorEastAsia" w:hAnsi="Arial Narrow" w:cs="Times New Roman"/>
      <w:caps/>
      <w:color w:val="38AAE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semiHidden/>
    <w:locked/>
    <w:rsid w:val="00A80860"/>
    <w:rPr>
      <w:rFonts w:ascii="Arial Narrow" w:eastAsiaTheme="majorEastAsia" w:hAnsi="Arial Narrow" w:cs="Times New Roman"/>
      <w:b/>
      <w:bCs/>
      <w:caps/>
      <w:color w:val="194C66" w:themeColor="background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semiHidden/>
    <w:locked/>
    <w:rsid w:val="00A80860"/>
    <w:rPr>
      <w:rFonts w:ascii="Arial" w:eastAsiaTheme="majorEastAsia" w:hAnsi="Arial" w:cs="Arial"/>
      <w:b/>
      <w:bCs/>
      <w:caps/>
      <w:color w:val="6D8D24" w:themeColor="accent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locked/>
    <w:rsid w:val="00A80860"/>
    <w:rPr>
      <w:rFonts w:eastAsiaTheme="majorEastAsia" w:cs="Times New Roman"/>
      <w:b/>
      <w:bCs/>
      <w:i/>
      <w:iCs/>
      <w:color w:val="50397D" w:themeColor="accent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semiHidden/>
    <w:locked/>
    <w:rsid w:val="00A80860"/>
    <w:rPr>
      <w:rFonts w:eastAsiaTheme="majorEastAsia" w:cs="Times New Roman"/>
      <w:b/>
      <w:bCs/>
      <w:color w:val="315F9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locked/>
    <w:rsid w:val="00A80860"/>
    <w:rPr>
      <w:rFonts w:eastAsiaTheme="majorEastAsia" w:cs="Times New Roman"/>
      <w:b/>
      <w:bCs/>
      <w:i/>
      <w:iCs/>
      <w:color w:val="42484F" w:themeColor="accent4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3C47E4"/>
    <w:rPr>
      <w:rFonts w:ascii="Arial" w:eastAsiaTheme="majorEastAsia" w:hAnsi="Arial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3C47E4"/>
    <w:rPr>
      <w:rFonts w:ascii="Arial" w:eastAsiaTheme="majorEastAsia" w:hAnsi="Arial" w:cs="Times New Roman"/>
      <w:b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3C47E4"/>
    <w:rPr>
      <w:rFonts w:ascii="Arial" w:eastAsiaTheme="majorEastAsia" w:hAnsi="Arial" w:cs="Times New Roman"/>
      <w:b/>
      <w:iCs/>
      <w:sz w:val="21"/>
      <w:szCs w:val="21"/>
    </w:rPr>
  </w:style>
  <w:style w:type="paragraph" w:styleId="NormalWeb">
    <w:name w:val="Normal (Web)"/>
    <w:basedOn w:val="Normal"/>
    <w:uiPriority w:val="99"/>
    <w:semiHidden/>
    <w:rsid w:val="006953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BodyText"/>
    <w:uiPriority w:val="39"/>
    <w:semiHidden/>
    <w:rsid w:val="009C229D"/>
    <w:pPr>
      <w:keepLines/>
      <w:spacing w:before="0" w:line="240" w:lineRule="auto"/>
      <w:outlineLvl w:val="9"/>
    </w:pPr>
    <w:rPr>
      <w:rFonts w:asciiTheme="majorHAnsi" w:hAnsiTheme="majorHAnsi"/>
      <w:color w:val="0096D7" w:themeColor="accent1"/>
      <w:szCs w:val="32"/>
    </w:rPr>
  </w:style>
  <w:style w:type="paragraph" w:customStyle="1" w:styleId="TableHeaderLeft">
    <w:name w:val="Table Header Left"/>
    <w:uiPriority w:val="3"/>
    <w:semiHidden/>
    <w:qFormat/>
    <w:rsid w:val="002068EC"/>
    <w:pPr>
      <w:spacing w:before="60" w:after="60" w:line="240" w:lineRule="auto"/>
    </w:pPr>
    <w:rPr>
      <w:rFonts w:ascii="Arial Narrow" w:eastAsiaTheme="minorEastAsia" w:hAnsi="Arial Narrow" w:cs="Arial"/>
      <w:b/>
      <w:iCs/>
      <w:caps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semiHidden/>
    <w:rsid w:val="007131A9"/>
    <w:pPr>
      <w:tabs>
        <w:tab w:val="left" w:pos="360"/>
      </w:tabs>
      <w:spacing w:after="120"/>
      <w:ind w:left="360"/>
    </w:pPr>
  </w:style>
  <w:style w:type="paragraph" w:styleId="ListBullet4">
    <w:name w:val="List Bullet 4"/>
    <w:basedOn w:val="ListBullet"/>
    <w:uiPriority w:val="2"/>
    <w:rsid w:val="009E121F"/>
    <w:pPr>
      <w:numPr>
        <w:ilvl w:val="3"/>
      </w:numPr>
      <w:tabs>
        <w:tab w:val="num" w:pos="720"/>
      </w:tabs>
    </w:pPr>
  </w:style>
  <w:style w:type="paragraph" w:customStyle="1" w:styleId="CalloutHeaderleftalign">
    <w:name w:val="Callout Header (left align)"/>
    <w:basedOn w:val="Normal"/>
    <w:uiPriority w:val="3"/>
    <w:semiHidden/>
    <w:rsid w:val="004D3537"/>
    <w:pPr>
      <w:keepNext/>
      <w:keepLines/>
      <w:spacing w:before="360" w:after="120" w:line="240" w:lineRule="auto"/>
    </w:pPr>
    <w:rPr>
      <w:rFonts w:ascii="Arial Narrow" w:hAnsi="Arial Narrow"/>
      <w:b/>
      <w:caps/>
      <w:color w:val="0096D7"/>
      <w:sz w:val="22"/>
      <w:szCs w:val="22"/>
    </w:rPr>
  </w:style>
  <w:style w:type="paragraph" w:customStyle="1" w:styleId="CalloutTextleftalign">
    <w:name w:val="Callout Text (left align)"/>
    <w:basedOn w:val="Normal"/>
    <w:uiPriority w:val="3"/>
    <w:semiHidden/>
    <w:rsid w:val="004D3537"/>
    <w:pPr>
      <w:keepLines/>
      <w:spacing w:before="120" w:after="360" w:line="240" w:lineRule="auto"/>
    </w:pPr>
    <w:rPr>
      <w:rFonts w:ascii="Arial Narrow" w:hAnsi="Arial Narrow"/>
      <w:sz w:val="22"/>
      <w:szCs w:val="22"/>
    </w:rPr>
  </w:style>
  <w:style w:type="paragraph" w:customStyle="1" w:styleId="Heading1photo">
    <w:name w:val="Heading 1 (photo)"/>
    <w:uiPriority w:val="2"/>
    <w:semiHidden/>
    <w:qFormat/>
    <w:rsid w:val="007A2173"/>
    <w:pPr>
      <w:spacing w:before="0" w:line="240" w:lineRule="auto"/>
      <w:jc w:val="center"/>
      <w:outlineLvl w:val="0"/>
    </w:pPr>
    <w:rPr>
      <w:rFonts w:ascii="Arial Narrow" w:hAnsi="Arial Narrow" w:cs="Times New Roman"/>
      <w:caps/>
      <w:color w:val="42484F"/>
      <w:sz w:val="72"/>
      <w:szCs w:val="72"/>
    </w:rPr>
  </w:style>
  <w:style w:type="paragraph" w:customStyle="1" w:styleId="QuoteHeader">
    <w:name w:val="Quote Header"/>
    <w:link w:val="QuoteHeaderChar"/>
    <w:uiPriority w:val="3"/>
    <w:semiHidden/>
    <w:rsid w:val="00D104D8"/>
    <w:pPr>
      <w:keepNext/>
      <w:keepLines/>
      <w:spacing w:before="200" w:after="120" w:line="240" w:lineRule="auto"/>
      <w:jc w:val="center"/>
    </w:pPr>
    <w:rPr>
      <w:rFonts w:ascii="Arial Narrow" w:hAnsi="Arial Narrow" w:cs="Arial"/>
      <w:b/>
      <w:caps/>
      <w:color w:val="000000" w:themeColor="text1"/>
      <w:sz w:val="24"/>
      <w:szCs w:val="24"/>
    </w:rPr>
  </w:style>
  <w:style w:type="paragraph" w:customStyle="1" w:styleId="QuoteByline">
    <w:name w:val="Quote Byline"/>
    <w:uiPriority w:val="3"/>
    <w:semiHidden/>
    <w:rsid w:val="00D104D8"/>
    <w:pPr>
      <w:keepNext/>
      <w:keepLines/>
      <w:spacing w:before="0" w:after="200" w:line="240" w:lineRule="auto"/>
      <w:contextualSpacing/>
      <w:jc w:val="right"/>
    </w:pPr>
    <w:rPr>
      <w:rFonts w:ascii="Arial Narrow" w:hAnsi="Arial Narrow" w:cs="Times New Roman"/>
      <w:i/>
    </w:rPr>
  </w:style>
  <w:style w:type="table" w:styleId="ColorfulGrid-Accent6">
    <w:name w:val="Colorful Grid Accent 6"/>
    <w:basedOn w:val="TableNormal"/>
    <w:uiPriority w:val="73"/>
    <w:rsid w:val="00A377AD"/>
    <w:pPr>
      <w:spacing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8E7" w:themeFill="accent6" w:themeFillTint="33"/>
    </w:tcPr>
    <w:tblStylePr w:type="firstRow">
      <w:rPr>
        <w:rFonts w:cs="Times New Roman"/>
        <w:b/>
        <w:bCs/>
      </w:rPr>
      <w:tblPr/>
      <w:tcPr>
        <w:shd w:val="clear" w:color="auto" w:fill="D0D1D0" w:themeFill="accent6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D0D1D0" w:themeFill="accent6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676967" w:themeFill="accent6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676967" w:themeFill="accent6" w:themeFillShade="BF"/>
      </w:tcPr>
    </w:tblStylePr>
    <w:tblStylePr w:type="band1Vert">
      <w:rPr>
        <w:rFonts w:cs="Times New Roman"/>
      </w:rPr>
      <w:tblPr/>
      <w:tcPr>
        <w:shd w:val="clear" w:color="auto" w:fill="C5C6C4" w:themeFill="accent6" w:themeFillTint="7F"/>
      </w:tcPr>
    </w:tblStylePr>
    <w:tblStylePr w:type="band1Horz">
      <w:rPr>
        <w:rFonts w:cs="Times New Roman"/>
      </w:rPr>
      <w:tblPr/>
      <w:tcPr>
        <w:shd w:val="clear" w:color="auto" w:fill="C5C6C4" w:themeFill="accent6" w:themeFillTint="7F"/>
      </w:tcPr>
    </w:tblStylePr>
  </w:style>
  <w:style w:type="paragraph" w:customStyle="1" w:styleId="TableCaption">
    <w:name w:val="Table Caption"/>
    <w:next w:val="TableBenefits"/>
    <w:uiPriority w:val="3"/>
    <w:semiHidden/>
    <w:qFormat/>
    <w:rsid w:val="004A14DB"/>
    <w:pPr>
      <w:keepNext/>
      <w:spacing w:after="120" w:line="240" w:lineRule="auto"/>
    </w:pPr>
    <w:rPr>
      <w:rFonts w:asciiTheme="majorHAnsi" w:eastAsiaTheme="minorEastAsia" w:hAnsiTheme="majorHAnsi" w:cs="Arial"/>
      <w:b/>
      <w:bCs/>
      <w:i/>
      <w:iCs/>
      <w:color w:val="000000" w:themeColor="text1"/>
    </w:rPr>
  </w:style>
  <w:style w:type="paragraph" w:customStyle="1" w:styleId="CalloutHeadercentered">
    <w:name w:val="Callout Header (centered)"/>
    <w:uiPriority w:val="3"/>
    <w:semiHidden/>
    <w:rsid w:val="005A2364"/>
    <w:pPr>
      <w:keepNext/>
      <w:keepLines/>
      <w:spacing w:after="240" w:line="240" w:lineRule="auto"/>
      <w:jc w:val="center"/>
    </w:pPr>
    <w:rPr>
      <w:rFonts w:ascii="Arial Narrow" w:hAnsi="Arial Narrow" w:cs="Times New Roman"/>
      <w:b/>
      <w:caps/>
      <w:color w:val="0096D7"/>
      <w:sz w:val="24"/>
      <w:szCs w:val="22"/>
    </w:rPr>
  </w:style>
  <w:style w:type="paragraph" w:customStyle="1" w:styleId="CalloutTextcentered">
    <w:name w:val="Callout Text (centered)"/>
    <w:basedOn w:val="Normal"/>
    <w:uiPriority w:val="3"/>
    <w:semiHidden/>
    <w:rsid w:val="00927823"/>
    <w:pPr>
      <w:keepLines/>
      <w:spacing w:before="120" w:after="120" w:line="240" w:lineRule="auto"/>
      <w:jc w:val="center"/>
    </w:pPr>
    <w:rPr>
      <w:rFonts w:ascii="Arial Narrow" w:hAnsi="Arial Narrow"/>
      <w:sz w:val="22"/>
      <w:szCs w:val="22"/>
    </w:rPr>
  </w:style>
  <w:style w:type="paragraph" w:customStyle="1" w:styleId="TableTextLeft">
    <w:name w:val="Table Text Left"/>
    <w:uiPriority w:val="3"/>
    <w:semiHidden/>
    <w:qFormat/>
    <w:rsid w:val="007A640F"/>
    <w:pPr>
      <w:spacing w:before="60" w:after="60" w:line="240" w:lineRule="auto"/>
    </w:pPr>
    <w:rPr>
      <w:rFonts w:ascii="Arial Narrow" w:eastAsiaTheme="minorEastAsia" w:hAnsi="Arial Narrow" w:cs="Arial"/>
      <w:iCs/>
      <w:color w:val="000000" w:themeColor="text1"/>
      <w:szCs w:val="24"/>
    </w:rPr>
  </w:style>
  <w:style w:type="paragraph" w:customStyle="1" w:styleId="TableSubheaderLeft">
    <w:name w:val="Table Subheader Left"/>
    <w:uiPriority w:val="3"/>
    <w:semiHidden/>
    <w:qFormat/>
    <w:rsid w:val="002068EC"/>
    <w:pPr>
      <w:spacing w:before="60" w:after="60" w:line="240" w:lineRule="auto"/>
    </w:pPr>
    <w:rPr>
      <w:rFonts w:ascii="Arial Narrow" w:eastAsiaTheme="minorEastAsia" w:hAnsi="Arial Narrow" w:cs="Arial"/>
      <w:b/>
      <w:iCs/>
      <w:color w:val="000000" w:themeColor="text1"/>
      <w:szCs w:val="24"/>
    </w:rPr>
  </w:style>
  <w:style w:type="paragraph" w:customStyle="1" w:styleId="TableTextBullets">
    <w:name w:val="Table Text Bullets"/>
    <w:uiPriority w:val="3"/>
    <w:semiHidden/>
    <w:qFormat/>
    <w:rsid w:val="00332D63"/>
    <w:pPr>
      <w:numPr>
        <w:numId w:val="1"/>
      </w:numPr>
      <w:tabs>
        <w:tab w:val="clear" w:pos="1440"/>
      </w:tabs>
      <w:spacing w:before="60" w:after="60" w:line="240" w:lineRule="auto"/>
      <w:ind w:left="216" w:hanging="216"/>
    </w:pPr>
    <w:rPr>
      <w:rFonts w:ascii="Arial Narrow" w:eastAsiaTheme="minorEastAsia" w:hAnsi="Arial Narrow" w:cs="Arial"/>
      <w:iCs/>
      <w:color w:val="000000" w:themeColor="text1"/>
      <w:szCs w:val="24"/>
    </w:rPr>
  </w:style>
  <w:style w:type="paragraph" w:customStyle="1" w:styleId="TableSubheaderLeftALLCAPS">
    <w:name w:val="Table Subheader Left (ALL CAPS)"/>
    <w:uiPriority w:val="3"/>
    <w:semiHidden/>
    <w:rsid w:val="002068EC"/>
    <w:pPr>
      <w:spacing w:before="60" w:after="60" w:line="240" w:lineRule="auto"/>
    </w:pPr>
    <w:rPr>
      <w:rFonts w:ascii="Arial Narrow" w:hAnsi="Arial Narrow" w:cs="Arial"/>
      <w:b/>
      <w:caps/>
      <w:color w:val="000000" w:themeColor="text1"/>
    </w:rPr>
  </w:style>
  <w:style w:type="table" w:styleId="LightShading">
    <w:name w:val="Light Shading"/>
    <w:basedOn w:val="TableNormal"/>
    <w:uiPriority w:val="60"/>
    <w:rsid w:val="000074B3"/>
    <w:pPr>
      <w:spacing w:before="0" w:line="240" w:lineRule="auto"/>
    </w:pPr>
    <w:rPr>
      <w:rFonts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geHeader-CoverPg2">
    <w:name w:val="Page Header - Cover Pg2"/>
    <w:basedOn w:val="TableTextLeft"/>
    <w:uiPriority w:val="99"/>
    <w:semiHidden/>
    <w:rsid w:val="002E1B64"/>
    <w:pPr>
      <w:spacing w:before="0" w:after="0" w:line="240" w:lineRule="exact"/>
      <w:jc w:val="right"/>
    </w:pPr>
  </w:style>
  <w:style w:type="paragraph" w:styleId="Header">
    <w:name w:val="header"/>
    <w:aliases w:val="Page Header"/>
    <w:basedOn w:val="Normal"/>
    <w:link w:val="HeaderChar"/>
    <w:uiPriority w:val="99"/>
    <w:rsid w:val="00CF5D22"/>
    <w:pPr>
      <w:spacing w:before="60" w:line="240" w:lineRule="auto"/>
    </w:pPr>
    <w:rPr>
      <w:rFonts w:ascii="Arial Narrow" w:hAnsi="Arial Narrow"/>
      <w:color w:val="42484F"/>
      <w:sz w:val="24"/>
      <w:szCs w:val="24"/>
    </w:rPr>
  </w:style>
  <w:style w:type="character" w:customStyle="1" w:styleId="HeaderChar">
    <w:name w:val="Header Char"/>
    <w:aliases w:val="Page Header Char"/>
    <w:basedOn w:val="DefaultParagraphFont"/>
    <w:link w:val="Header"/>
    <w:uiPriority w:val="99"/>
    <w:locked/>
    <w:rsid w:val="002F34BF"/>
    <w:rPr>
      <w:rFonts w:ascii="Arial Narrow" w:hAnsi="Arial Narrow" w:cs="Times New Roman"/>
      <w:color w:val="42484F"/>
      <w:sz w:val="24"/>
      <w:szCs w:val="24"/>
    </w:rPr>
  </w:style>
  <w:style w:type="paragraph" w:styleId="Footer">
    <w:name w:val="footer"/>
    <w:aliases w:val="Page Footer"/>
    <w:basedOn w:val="Normal"/>
    <w:link w:val="FooterChar"/>
    <w:uiPriority w:val="99"/>
    <w:rsid w:val="00CE147A"/>
    <w:pPr>
      <w:tabs>
        <w:tab w:val="left" w:pos="0"/>
        <w:tab w:val="right" w:pos="10440"/>
      </w:tabs>
      <w:spacing w:line="240" w:lineRule="auto"/>
      <w:jc w:val="center"/>
    </w:pPr>
    <w:rPr>
      <w:color w:val="42484F"/>
      <w:sz w:val="18"/>
    </w:rPr>
  </w:style>
  <w:style w:type="character" w:customStyle="1" w:styleId="FooterChar">
    <w:name w:val="Footer Char"/>
    <w:aliases w:val="Page Footer Char"/>
    <w:basedOn w:val="DefaultParagraphFont"/>
    <w:link w:val="Footer"/>
    <w:uiPriority w:val="99"/>
    <w:locked/>
    <w:rsid w:val="002F34BF"/>
    <w:rPr>
      <w:rFonts w:cs="Times New Roman"/>
      <w:color w:val="42484F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CA00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EB2"/>
    <w:rPr>
      <w:rFonts w:ascii="Tahoma" w:hAnsi="Tahoma" w:cs="Tahoma"/>
      <w:sz w:val="16"/>
      <w:szCs w:val="16"/>
    </w:rPr>
  </w:style>
  <w:style w:type="paragraph" w:styleId="Quote">
    <w:name w:val="Quote"/>
    <w:aliases w:val="Quote Text"/>
    <w:basedOn w:val="Normal"/>
    <w:next w:val="Normal"/>
    <w:link w:val="QuoteChar"/>
    <w:uiPriority w:val="3"/>
    <w:semiHidden/>
    <w:rsid w:val="00BB3FC1"/>
    <w:pPr>
      <w:keepNext/>
      <w:keepLines/>
      <w:spacing w:before="0" w:after="120" w:line="240" w:lineRule="auto"/>
      <w:jc w:val="right"/>
    </w:pPr>
    <w:rPr>
      <w:rFonts w:ascii="Arial Narrow" w:hAnsi="Arial Narrow"/>
    </w:rPr>
  </w:style>
  <w:style w:type="character" w:customStyle="1" w:styleId="QuoteChar">
    <w:name w:val="Quote Char"/>
    <w:aliases w:val="Quote Text Char"/>
    <w:basedOn w:val="DefaultParagraphFont"/>
    <w:link w:val="Quote"/>
    <w:uiPriority w:val="3"/>
    <w:semiHidden/>
    <w:locked/>
    <w:rsid w:val="00A80860"/>
    <w:rPr>
      <w:rFonts w:ascii="Arial Narrow" w:hAnsi="Arial Narrow" w:cs="Times New Roman"/>
    </w:rPr>
  </w:style>
  <w:style w:type="table" w:customStyle="1" w:styleId="SWCA-TableStyle14-CP1Grass">
    <w:name w:val="SWCA - Table Style 1.4 - CP1 Grass"/>
    <w:basedOn w:val="SWCA-TableStyle11-SWCABlue"/>
    <w:uiPriority w:val="99"/>
    <w:rsid w:val="00813AB2"/>
    <w:tblPr/>
    <w:tblStylePr w:type="firstRow">
      <w:pPr>
        <w:jc w:val="left"/>
      </w:pPr>
      <w:rPr>
        <w:rFonts w:asciiTheme="majorHAnsi" w:hAnsiTheme="majorHAnsi" w:cs="Times New Roman"/>
        <w:b/>
        <w:bCs/>
        <w:color w:val="FFFFFF" w:themeColor="background1"/>
        <w:sz w:val="2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6D8D24" w:themeFill="accent3"/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auto"/>
          <w:bottom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4ECFF" w:themeFill="accent1" w:themeFillTint="33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BE494" w:themeFill="accent3" w:themeFillTint="66"/>
      </w:tcPr>
    </w:tblStylePr>
    <w:tblStylePr w:type="band2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F1C9" w:themeFill="accent3" w:themeFillTint="33"/>
      </w:tcPr>
    </w:tblStylePr>
  </w:style>
  <w:style w:type="paragraph" w:customStyle="1" w:styleId="Body">
    <w:name w:val="Body"/>
    <w:basedOn w:val="Normal"/>
    <w:uiPriority w:val="99"/>
    <w:semiHidden/>
    <w:qFormat/>
    <w:rsid w:val="00266A01"/>
    <w:rPr>
      <w:rFonts w:eastAsiaTheme="minorEastAsia"/>
      <w:iCs/>
      <w:szCs w:val="24"/>
    </w:rPr>
  </w:style>
  <w:style w:type="paragraph" w:customStyle="1" w:styleId="TableNote">
    <w:name w:val="Table Note"/>
    <w:uiPriority w:val="3"/>
    <w:semiHidden/>
    <w:qFormat/>
    <w:rsid w:val="004A14DB"/>
    <w:rPr>
      <w:rFonts w:cs="Times New Roman"/>
      <w:sz w:val="18"/>
      <w:szCs w:val="18"/>
    </w:rPr>
  </w:style>
  <w:style w:type="paragraph" w:customStyle="1" w:styleId="Heading1photo-NoTOC">
    <w:name w:val="Heading 1 (photo) - No TOC"/>
    <w:uiPriority w:val="2"/>
    <w:semiHidden/>
    <w:rsid w:val="007A2173"/>
    <w:pPr>
      <w:spacing w:before="0"/>
      <w:jc w:val="center"/>
    </w:pPr>
    <w:rPr>
      <w:rFonts w:asciiTheme="majorHAnsi" w:hAnsiTheme="majorHAnsi" w:cs="Times New Roman"/>
      <w:caps/>
      <w:color w:val="42484F" w:themeColor="accent4"/>
      <w:sz w:val="72"/>
    </w:rPr>
  </w:style>
  <w:style w:type="table" w:customStyle="1" w:styleId="SWCA-TableStyle13-LightGray">
    <w:name w:val="SWCA - Table Style 1.3 - Light Gray"/>
    <w:basedOn w:val="SWCA-TableStyle11-SWCABlue"/>
    <w:uiPriority w:val="99"/>
    <w:rsid w:val="00E27F7D"/>
    <w:tblPr/>
    <w:tblStylePr w:type="firstRow">
      <w:pPr>
        <w:jc w:val="left"/>
      </w:pPr>
      <w:rPr>
        <w:rFonts w:asciiTheme="majorHAnsi" w:hAnsiTheme="majorHAnsi" w:cs="Times New Roman"/>
        <w:b/>
        <w:bCs/>
        <w:color w:val="000000" w:themeColor="text1"/>
        <w:sz w:val="2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8B8D8A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auto"/>
          <w:bottom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4ECFF" w:themeFill="accent1" w:themeFillTint="33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D1D0" w:themeFill="accent6" w:themeFillTint="66"/>
      </w:tcPr>
    </w:tblStylePr>
    <w:tblStylePr w:type="band2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7E8E7" w:themeFill="accent6" w:themeFillTint="33"/>
      </w:tcPr>
    </w:tblStylePr>
  </w:style>
  <w:style w:type="paragraph" w:styleId="TableofFigures">
    <w:name w:val="table of figures"/>
    <w:basedOn w:val="TOC2"/>
    <w:next w:val="TOC2"/>
    <w:uiPriority w:val="99"/>
    <w:semiHidden/>
    <w:rsid w:val="00CB2EAF"/>
  </w:style>
  <w:style w:type="table" w:styleId="TableGrid">
    <w:name w:val="Table Grid"/>
    <w:basedOn w:val="TableNormal"/>
    <w:uiPriority w:val="59"/>
    <w:rsid w:val="001432FA"/>
    <w:pPr>
      <w:spacing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uiPriority w:val="39"/>
    <w:semiHidden/>
    <w:rsid w:val="000F00DF"/>
    <w:pPr>
      <w:tabs>
        <w:tab w:val="right" w:leader="dot" w:pos="10440"/>
      </w:tabs>
      <w:spacing w:before="0" w:after="100" w:line="240" w:lineRule="auto"/>
      <w:ind w:right="547"/>
    </w:pPr>
    <w:rPr>
      <w:rFonts w:ascii="Arial Bold" w:hAnsi="Arial Bold"/>
      <w:b/>
      <w:caps/>
      <w:sz w:val="24"/>
      <w:szCs w:val="24"/>
    </w:rPr>
  </w:style>
  <w:style w:type="paragraph" w:styleId="TOC2">
    <w:name w:val="toc 2"/>
    <w:basedOn w:val="Normal"/>
    <w:uiPriority w:val="39"/>
    <w:semiHidden/>
    <w:rsid w:val="000F00DF"/>
    <w:pPr>
      <w:tabs>
        <w:tab w:val="left" w:pos="1296"/>
        <w:tab w:val="right" w:leader="dot" w:pos="10440"/>
      </w:tabs>
      <w:spacing w:before="0" w:after="100" w:line="240" w:lineRule="auto"/>
      <w:ind w:left="360" w:right="547"/>
    </w:pPr>
    <w:rPr>
      <w:rFonts w:ascii="Arial Bold" w:hAnsi="Arial Bold"/>
      <w:b/>
      <w:bCs/>
    </w:rPr>
  </w:style>
  <w:style w:type="paragraph" w:styleId="TOC3">
    <w:name w:val="toc 3"/>
    <w:basedOn w:val="Normal"/>
    <w:uiPriority w:val="39"/>
    <w:semiHidden/>
    <w:rsid w:val="000F00DF"/>
    <w:pPr>
      <w:tabs>
        <w:tab w:val="right" w:leader="dot" w:pos="10440"/>
      </w:tabs>
      <w:spacing w:before="0" w:after="100" w:line="240" w:lineRule="auto"/>
      <w:ind w:left="1440" w:right="547" w:hanging="720"/>
    </w:pPr>
    <w:rPr>
      <w:bCs/>
    </w:rPr>
  </w:style>
  <w:style w:type="character" w:styleId="Hyperlink">
    <w:name w:val="Hyperlink"/>
    <w:basedOn w:val="BodyTextChar"/>
    <w:uiPriority w:val="99"/>
    <w:semiHidden/>
    <w:rsid w:val="003C47E4"/>
    <w:rPr>
      <w:rFonts w:ascii="Arial" w:hAnsi="Arial" w:cs="Arial"/>
      <w:color w:val="0000CC"/>
      <w:sz w:val="20"/>
      <w:u w:val="single"/>
    </w:rPr>
  </w:style>
  <w:style w:type="table" w:styleId="LightShading-Accent5">
    <w:name w:val="Light Shading Accent 5"/>
    <w:basedOn w:val="TableNormal"/>
    <w:uiPriority w:val="60"/>
    <w:rsid w:val="00312D72"/>
    <w:pPr>
      <w:spacing w:line="240" w:lineRule="auto"/>
    </w:pPr>
    <w:rPr>
      <w:rFonts w:cs="Times New Roman"/>
      <w:color w:val="3B2A5D" w:themeColor="accent5" w:themeShade="BF"/>
    </w:rPr>
    <w:tblPr>
      <w:tblStyleRowBandSize w:val="1"/>
      <w:tblStyleColBandSize w:val="1"/>
      <w:tblBorders>
        <w:top w:val="single" w:sz="8" w:space="0" w:color="50397D" w:themeColor="accent5"/>
        <w:bottom w:val="single" w:sz="8" w:space="0" w:color="50397D" w:themeColor="accent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0397D" w:themeColor="accent5"/>
          <w:left w:val="nil"/>
          <w:bottom w:val="single" w:sz="8" w:space="0" w:color="50397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0397D" w:themeColor="accent5"/>
          <w:left w:val="nil"/>
          <w:bottom w:val="single" w:sz="8" w:space="0" w:color="50397D" w:themeColor="accent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C7E5" w:themeFill="accent5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C7E5" w:themeFill="accent5" w:themeFillTint="3F"/>
      </w:tcPr>
    </w:tblStylePr>
  </w:style>
  <w:style w:type="paragraph" w:styleId="Caption">
    <w:name w:val="caption"/>
    <w:aliases w:val="Figure Caption"/>
    <w:basedOn w:val="Normal"/>
    <w:next w:val="BodyText"/>
    <w:uiPriority w:val="2"/>
    <w:semiHidden/>
    <w:qFormat/>
    <w:rsid w:val="007A2173"/>
    <w:pPr>
      <w:keepNext/>
      <w:spacing w:before="200" w:after="60" w:line="240" w:lineRule="auto"/>
    </w:pPr>
    <w:rPr>
      <w:rFonts w:ascii="Arial Narrow" w:hAnsi="Arial Narrow"/>
      <w:b/>
      <w:i/>
      <w:iCs/>
      <w:szCs w:val="18"/>
    </w:rPr>
  </w:style>
  <w:style w:type="character" w:styleId="PlaceholderText">
    <w:name w:val="Placeholder Text"/>
    <w:basedOn w:val="DefaultParagraphFont"/>
    <w:uiPriority w:val="99"/>
    <w:semiHidden/>
    <w:rsid w:val="002D4017"/>
    <w:rPr>
      <w:rFonts w:cs="Times New Roman"/>
      <w:color w:val="808080"/>
    </w:rPr>
  </w:style>
  <w:style w:type="paragraph" w:styleId="NoSpacing">
    <w:name w:val="No Spacing"/>
    <w:link w:val="NoSpacingChar"/>
    <w:uiPriority w:val="2"/>
    <w:qFormat/>
    <w:rsid w:val="00676D51"/>
    <w:pPr>
      <w:suppressAutoHyphens/>
      <w:spacing w:before="0"/>
    </w:pPr>
    <w:rPr>
      <w:rFonts w:ascii="Arial" w:hAnsi="Arial" w:cs="Arial"/>
      <w:color w:val="000000" w:themeColor="text1"/>
    </w:rPr>
  </w:style>
  <w:style w:type="character" w:customStyle="1" w:styleId="NoSpacingChar">
    <w:name w:val="No Spacing Char"/>
    <w:basedOn w:val="DefaultParagraphFont"/>
    <w:link w:val="NoSpacing"/>
    <w:uiPriority w:val="2"/>
    <w:locked/>
    <w:rsid w:val="001B43A4"/>
    <w:rPr>
      <w:rFonts w:ascii="Arial" w:hAnsi="Arial" w:cs="Arial"/>
      <w:color w:val="000000" w:themeColor="text1"/>
    </w:rPr>
  </w:style>
  <w:style w:type="paragraph" w:styleId="ListBullet2">
    <w:name w:val="List Bullet 2"/>
    <w:basedOn w:val="ListBullet"/>
    <w:uiPriority w:val="2"/>
    <w:rsid w:val="009E121F"/>
    <w:pPr>
      <w:numPr>
        <w:ilvl w:val="1"/>
      </w:numPr>
      <w:tabs>
        <w:tab w:val="num" w:pos="720"/>
      </w:tabs>
    </w:pPr>
  </w:style>
  <w:style w:type="paragraph" w:customStyle="1" w:styleId="EditorNotes">
    <w:name w:val="Editor Notes"/>
    <w:uiPriority w:val="5"/>
    <w:semiHidden/>
    <w:qFormat/>
    <w:rsid w:val="00676D51"/>
    <w:rPr>
      <w:rFonts w:ascii="Times New Roman" w:eastAsiaTheme="minorEastAsia" w:hAnsi="Times New Roman" w:cs="Times New Roman"/>
      <w:iCs/>
      <w:color w:val="FF0000"/>
      <w:sz w:val="22"/>
      <w:szCs w:val="22"/>
    </w:rPr>
  </w:style>
  <w:style w:type="character" w:customStyle="1" w:styleId="ListBulletChar">
    <w:name w:val="List Bullet Char"/>
    <w:basedOn w:val="DefaultParagraphFont"/>
    <w:link w:val="ListBullet"/>
    <w:uiPriority w:val="2"/>
    <w:locked/>
    <w:rsid w:val="001B43A4"/>
    <w:rPr>
      <w:rFonts w:ascii="Arial" w:hAnsi="Arial" w:cs="Arial"/>
      <w:color w:val="000000" w:themeColor="text1"/>
    </w:rPr>
  </w:style>
  <w:style w:type="paragraph" w:styleId="ListBullet3">
    <w:name w:val="List Bullet 3"/>
    <w:basedOn w:val="ListBullet"/>
    <w:uiPriority w:val="2"/>
    <w:rsid w:val="00EA312D"/>
    <w:pPr>
      <w:numPr>
        <w:ilvl w:val="2"/>
      </w:numPr>
      <w:tabs>
        <w:tab w:val="num" w:pos="720"/>
      </w:tabs>
    </w:pPr>
  </w:style>
  <w:style w:type="paragraph" w:styleId="ListBullet5">
    <w:name w:val="List Bullet 5"/>
    <w:basedOn w:val="ListBullet"/>
    <w:uiPriority w:val="2"/>
    <w:rsid w:val="009E121F"/>
    <w:pPr>
      <w:numPr>
        <w:ilvl w:val="4"/>
      </w:numPr>
      <w:tabs>
        <w:tab w:val="num" w:pos="720"/>
      </w:tabs>
    </w:pPr>
  </w:style>
  <w:style w:type="table" w:customStyle="1" w:styleId="SWCA-TableStyle11-SWCABlue">
    <w:name w:val="SWCA - Table Style 1.1 - SWCA Blue"/>
    <w:basedOn w:val="TableNormal"/>
    <w:uiPriority w:val="99"/>
    <w:rsid w:val="00813AB2"/>
    <w:pPr>
      <w:spacing w:line="240" w:lineRule="auto"/>
    </w:pPr>
    <w:rPr>
      <w:rFonts w:ascii="Arial Narrow" w:hAnsi="Arial Narrow" w:cs="Times New Roman"/>
    </w:rPr>
    <w:tblPr>
      <w:tblStyleRowBandSize w:val="1"/>
      <w:tblStyleColBandSize w:val="1"/>
    </w:tblPr>
    <w:tblStylePr w:type="firstRow">
      <w:pPr>
        <w:jc w:val="left"/>
      </w:pPr>
      <w:rPr>
        <w:rFonts w:asciiTheme="majorHAnsi" w:hAnsiTheme="majorHAnsi" w:cs="Times New Roman"/>
        <w:b/>
        <w:bCs/>
        <w:color w:val="000000" w:themeColor="text1"/>
        <w:sz w:val="20"/>
      </w:rPr>
      <w:tblPr/>
      <w:tcPr>
        <w:tcBorders>
          <w:top w:val="single" w:sz="6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shd w:val="clear" w:color="auto" w:fill="0096D7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auto"/>
          <w:bottom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4ECFF" w:themeFill="accent1" w:themeFillTint="33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2F4"/>
      </w:tcPr>
    </w:tblStylePr>
    <w:tblStylePr w:type="band2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F8"/>
      </w:tcPr>
    </w:tblStylePr>
  </w:style>
  <w:style w:type="table" w:customStyle="1" w:styleId="SWCA-TableStyle12-LightGray">
    <w:name w:val="SWCA - Table Style 1.2 - Light Gray"/>
    <w:basedOn w:val="SWCA-TableStyle11-SWCABlue"/>
    <w:uiPriority w:val="99"/>
    <w:rsid w:val="00813AB2"/>
    <w:tblPr/>
    <w:tblStylePr w:type="firstRow">
      <w:pPr>
        <w:jc w:val="left"/>
      </w:pPr>
      <w:rPr>
        <w:rFonts w:asciiTheme="majorHAnsi" w:hAnsiTheme="majorHAnsi" w:cs="Times New Roman"/>
        <w:b/>
        <w:bCs/>
        <w:color w:val="000000" w:themeColor="text1"/>
        <w:sz w:val="2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8B8D8A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auto"/>
          <w:bottom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4ECFF" w:themeFill="accent1" w:themeFillTint="33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D1D0" w:themeFill="accent6" w:themeFillTint="66"/>
      </w:tcPr>
    </w:tblStylePr>
    <w:tblStylePr w:type="band2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7E8E7" w:themeFill="accent6" w:themeFillTint="33"/>
      </w:tcPr>
    </w:tblStylePr>
  </w:style>
  <w:style w:type="table" w:customStyle="1" w:styleId="SWCA-TableStyle13-CP1Teal">
    <w:name w:val="SWCA - Table Style 1.3 - CP1 Teal"/>
    <w:basedOn w:val="TableNormal"/>
    <w:uiPriority w:val="99"/>
    <w:rsid w:val="0000113E"/>
    <w:pPr>
      <w:spacing w:line="240" w:lineRule="auto"/>
    </w:pPr>
    <w:rPr>
      <w:rFonts w:ascii="Arial Narrow" w:hAnsi="Arial Narrow" w:cs="Times New Roman"/>
    </w:rPr>
    <w:tblPr>
      <w:tblStyleRowBandSize w:val="1"/>
      <w:tblStyleColBandSize w:val="1"/>
    </w:tblPr>
    <w:tblStylePr w:type="firstRow">
      <w:pPr>
        <w:jc w:val="left"/>
      </w:pPr>
      <w:rPr>
        <w:rFonts w:asciiTheme="majorHAnsi" w:hAnsiTheme="majorHAnsi" w:cs="Times New Roman"/>
        <w:b/>
        <w:bCs/>
        <w:color w:val="FFFFFF" w:themeColor="background1"/>
        <w:sz w:val="20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  <w:shd w:val="clear" w:color="auto" w:fill="194C66" w:themeFill="background2"/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auto"/>
          <w:bottom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4ECFF" w:themeFill="accent1" w:themeFillTint="33"/>
      </w:tcPr>
    </w:tblStylePr>
    <w:tblStylePr w:type="band1Horz">
      <w:rPr>
        <w:rFonts w:cs="Times New Roman"/>
      </w:rPr>
      <w:tblPr/>
      <w:tcPr>
        <w:shd w:val="clear" w:color="auto" w:fill="83C1E0" w:themeFill="background2" w:themeFillTint="66"/>
      </w:tcPr>
    </w:tblStylePr>
    <w:tblStylePr w:type="band2Horz">
      <w:rPr>
        <w:rFonts w:cs="Times New Roman"/>
      </w:rPr>
      <w:tblPr/>
      <w:tcPr>
        <w:shd w:val="clear" w:color="auto" w:fill="C1E0F0" w:themeFill="background2" w:themeFillTint="33"/>
      </w:tcPr>
    </w:tblStylePr>
  </w:style>
  <w:style w:type="table" w:customStyle="1" w:styleId="SWCA-TableStyle15-CP1Purple">
    <w:name w:val="SWCA - Table Style 1.5 - CP1 Purple"/>
    <w:basedOn w:val="TableNormal"/>
    <w:uiPriority w:val="99"/>
    <w:rsid w:val="00813AB2"/>
    <w:pPr>
      <w:spacing w:line="240" w:lineRule="auto"/>
    </w:pPr>
    <w:rPr>
      <w:rFonts w:ascii="Arial Narrow" w:hAnsi="Arial Narrow" w:cs="Times New Roman"/>
    </w:rPr>
    <w:tblPr>
      <w:tblStyleRowBandSize w:val="1"/>
      <w:tblStyleColBandSize w:val="1"/>
    </w:tblPr>
    <w:tblStylePr w:type="firstRow">
      <w:pPr>
        <w:jc w:val="left"/>
      </w:pPr>
      <w:rPr>
        <w:rFonts w:asciiTheme="majorHAnsi" w:hAnsiTheme="majorHAnsi" w:cs="Times New Roman"/>
        <w:b/>
        <w:bCs/>
        <w:color w:val="FFFFFF" w:themeColor="background1"/>
        <w:sz w:val="2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0397D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auto"/>
          <w:bottom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4ECFF" w:themeFill="accent1" w:themeFillTint="33"/>
      </w:tcPr>
    </w:tblStylePr>
    <w:tblStylePr w:type="band1Horz">
      <w:rPr>
        <w:rFonts w:cs="Times New Roman"/>
      </w:rPr>
      <w:tblPr/>
      <w:tcPr>
        <w:shd w:val="clear" w:color="auto" w:fill="B5A4D6" w:themeFill="accent5" w:themeFillTint="66"/>
      </w:tcPr>
    </w:tblStylePr>
    <w:tblStylePr w:type="band2Horz">
      <w:rPr>
        <w:rFonts w:cs="Times New Roman"/>
      </w:rPr>
      <w:tblPr/>
      <w:tcPr>
        <w:shd w:val="clear" w:color="auto" w:fill="DAD1EA" w:themeFill="accent5" w:themeFillTint="33"/>
      </w:tcPr>
    </w:tblStylePr>
  </w:style>
  <w:style w:type="table" w:customStyle="1" w:styleId="SWCA-TableStyle16-CP1Steel">
    <w:name w:val="SWCA - Table Style 1.6 - CP1 Steel"/>
    <w:basedOn w:val="TableNormal"/>
    <w:uiPriority w:val="99"/>
    <w:rsid w:val="0000113E"/>
    <w:pPr>
      <w:spacing w:line="240" w:lineRule="auto"/>
    </w:pPr>
    <w:rPr>
      <w:rFonts w:ascii="Arial Narrow" w:hAnsi="Arial Narrow" w:cs="Times New Roman"/>
    </w:rPr>
    <w:tblPr>
      <w:tblStyleRowBandSize w:val="1"/>
      <w:tblStyleColBandSize w:val="1"/>
    </w:tblPr>
    <w:tcPr>
      <w:shd w:val="clear" w:color="auto" w:fill="D7DADD" w:themeFill="accent4" w:themeFillTint="33"/>
    </w:tcPr>
    <w:tblStylePr w:type="firstRow">
      <w:pPr>
        <w:jc w:val="left"/>
      </w:pPr>
      <w:rPr>
        <w:rFonts w:asciiTheme="majorHAnsi" w:hAnsiTheme="majorHAnsi" w:cs="Times New Roman"/>
        <w:b/>
        <w:bCs/>
        <w:color w:val="FFFFFF" w:themeColor="background1"/>
        <w:sz w:val="20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42484F" w:themeFill="accent4"/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auto"/>
          <w:bottom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4ECFF" w:themeFill="accent1" w:themeFillTint="33"/>
      </w:tcPr>
    </w:tblStylePr>
    <w:tblStylePr w:type="band1Horz">
      <w:rPr>
        <w:rFonts w:cs="Times New Roman"/>
      </w:rPr>
      <w:tblPr/>
      <w:tcPr>
        <w:shd w:val="clear" w:color="auto" w:fill="AFB5BC" w:themeFill="accent4" w:themeFillTint="66"/>
      </w:tcPr>
    </w:tblStylePr>
    <w:tblStylePr w:type="band2Horz">
      <w:rPr>
        <w:rFonts w:cs="Times New Roman"/>
      </w:rPr>
      <w:tblPr/>
      <w:tcPr>
        <w:shd w:val="clear" w:color="auto" w:fill="D7DADD" w:themeFill="accent4" w:themeFillTint="33"/>
      </w:tcPr>
    </w:tblStylePr>
  </w:style>
  <w:style w:type="table" w:customStyle="1" w:styleId="SWCA-TableStyle21-SWCABlue">
    <w:name w:val="SWCA - Table Style 2.1 - SWCA Blue"/>
    <w:basedOn w:val="TableNormal"/>
    <w:uiPriority w:val="99"/>
    <w:rsid w:val="0000113E"/>
    <w:pPr>
      <w:spacing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spacing w:beforeLines="0" w:before="0" w:beforeAutospacing="0" w:afterLines="0" w:after="0" w:afterAutospacing="0"/>
        <w:ind w:leftChars="0" w:left="0" w:rightChars="0" w:right="0" w:firstLineChars="0" w:firstLine="0"/>
        <w:mirrorIndents/>
        <w:jc w:val="left"/>
      </w:pPr>
      <w:rPr>
        <w:rFonts w:ascii="Arial Narrow" w:hAnsi="Arial Narrow" w:cs="Times New Roman"/>
        <w:b/>
        <w:bCs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cPr>
        <w:tcBorders>
          <w:top w:val="single" w:sz="4" w:space="0" w:color="000000" w:themeColor="text1"/>
          <w:left w:val="single" w:sz="4" w:space="0" w:color="FFFFFF" w:themeColor="background1"/>
          <w:bottom w:val="single" w:sz="4" w:space="0" w:color="000000" w:themeColor="text1"/>
          <w:right w:val="single" w:sz="4" w:space="0" w:color="FFFFFF" w:themeColor="background1"/>
          <w:insideH w:val="nil"/>
          <w:insideV w:val="nil"/>
        </w:tcBorders>
        <w:shd w:val="clear" w:color="auto" w:fill="0096D7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D7" w:themeFill="accent1"/>
      </w:tcPr>
    </w:tblStylePr>
    <w:tblStylePr w:type="firstCol">
      <w:pPr>
        <w:spacing w:beforeLines="0" w:before="0" w:beforeAutospacing="0" w:afterLines="0" w:after="0" w:afterAutospacing="0"/>
        <w:ind w:leftChars="0" w:left="0" w:rightChars="0" w:right="0" w:firstLineChars="0" w:firstLine="0"/>
        <w:mirrorIndents/>
        <w:jc w:val="left"/>
      </w:pPr>
      <w:rPr>
        <w:rFonts w:ascii="Arial Narrow" w:hAnsi="Arial Narrow" w:cs="Times New Roman"/>
        <w:b/>
        <w:bCs/>
        <w:caps/>
        <w:smallCaps w:val="0"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BDBB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D7" w:themeFill="accent1"/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89DAFF" w:themeFill="accent1" w:themeFillTint="66"/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Horz">
      <w:rPr>
        <w:rFonts w:cs="Times New Roman"/>
      </w:rPr>
      <w:tblPr/>
      <w:tcPr>
        <w:shd w:val="clear" w:color="auto" w:fill="FFFFFF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SWCA-TableStyle22-Gray">
    <w:name w:val="SWCA - Table Style 2.2 - Gray"/>
    <w:basedOn w:val="SWCA-TableStyle23-CP1Teal"/>
    <w:uiPriority w:val="99"/>
    <w:rsid w:val="000A1B59"/>
    <w:tblPr/>
    <w:tblStylePr w:type="firstRow">
      <w:pPr>
        <w:spacing w:beforeLines="0" w:before="0" w:beforeAutospacing="0" w:afterLines="0" w:after="0" w:afterAutospacing="0"/>
        <w:ind w:leftChars="0" w:left="0" w:rightChars="0" w:right="0" w:firstLineChars="0" w:firstLine="0"/>
        <w:mirrorIndents/>
        <w:jc w:val="left"/>
      </w:pPr>
      <w:rPr>
        <w:rFonts w:ascii="Arial Narrow" w:hAnsi="Arial Narrow" w:cs="Times New Roman"/>
        <w:b/>
        <w:bCs/>
        <w:caps/>
        <w:smallCaps w:val="0"/>
        <w:strike w:val="0"/>
        <w:dstrike w:val="0"/>
        <w:vanish w:val="0"/>
        <w:color w:val="FFFFFF"/>
        <w:sz w:val="24"/>
        <w:vertAlign w:val="baseline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8B8D8A" w:themeFill="accent6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D7" w:themeFill="accent1"/>
      </w:tcPr>
    </w:tblStylePr>
    <w:tblStylePr w:type="firstCol">
      <w:pPr>
        <w:spacing w:beforeLines="0" w:before="0" w:beforeAutospacing="0" w:afterLines="0" w:after="0" w:afterAutospacing="0"/>
        <w:ind w:leftChars="0" w:left="0" w:rightChars="0" w:right="0" w:firstLineChars="0" w:firstLine="0"/>
        <w:mirrorIndents/>
        <w:jc w:val="left"/>
      </w:pPr>
      <w:rPr>
        <w:rFonts w:ascii="Arial Narrow" w:hAnsi="Arial Narrow" w:cs="Times New Roman"/>
        <w:b/>
        <w:bCs/>
        <w:caps/>
        <w:smallCaps w:val="0"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BDBB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D7" w:themeFill="accent1"/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89DAFF" w:themeFill="accent1" w:themeFillTint="66"/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FFFFFF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SWCA-TableStyle23-CP1Teal">
    <w:name w:val="SWCA - Table Style 2.3 - CP1 Teal"/>
    <w:basedOn w:val="SWCA-TableStyle21-SWCABlue"/>
    <w:uiPriority w:val="99"/>
    <w:rsid w:val="0000113E"/>
    <w:tblPr/>
    <w:tblStylePr w:type="firstRow">
      <w:pPr>
        <w:spacing w:beforeLines="0" w:before="0" w:beforeAutospacing="0" w:afterLines="0" w:after="0" w:afterAutospacing="0"/>
        <w:ind w:leftChars="0" w:left="0" w:rightChars="0" w:right="0" w:firstLineChars="0" w:firstLine="0"/>
        <w:mirrorIndents/>
        <w:jc w:val="left"/>
      </w:pPr>
      <w:rPr>
        <w:rFonts w:ascii="Arial Narrow" w:hAnsi="Arial Narrow" w:cs="Times New Roman"/>
        <w:b/>
        <w:bCs/>
        <w:caps/>
        <w:smallCaps w:val="0"/>
        <w:strike w:val="0"/>
        <w:dstrike w:val="0"/>
        <w:vanish w:val="0"/>
        <w:color w:val="FFFFFF"/>
        <w:sz w:val="24"/>
        <w:vertAlign w:val="baseline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194C66" w:themeFill="background2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D7" w:themeFill="accent1"/>
      </w:tcPr>
    </w:tblStylePr>
    <w:tblStylePr w:type="firstCol">
      <w:pPr>
        <w:spacing w:beforeLines="0" w:before="0" w:beforeAutospacing="0" w:afterLines="0" w:after="0" w:afterAutospacing="0"/>
        <w:ind w:leftChars="0" w:left="0" w:rightChars="0" w:right="0" w:firstLineChars="0" w:firstLine="0"/>
        <w:mirrorIndents/>
        <w:jc w:val="left"/>
      </w:pPr>
      <w:rPr>
        <w:rFonts w:ascii="Arial Narrow" w:hAnsi="Arial Narrow" w:cs="Times New Roman"/>
        <w:b/>
        <w:bCs/>
        <w:caps/>
        <w:smallCaps w:val="0"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BDBB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D7" w:themeFill="accent1"/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89DAFF" w:themeFill="accent1" w:themeFillTint="66"/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FFFFFF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SWCA-TableStyle24-CP1Grass">
    <w:name w:val="SWCA - Table Style 2.4 - CP1 Grass"/>
    <w:basedOn w:val="SWCA-TableStyle21-SWCABlue"/>
    <w:uiPriority w:val="99"/>
    <w:rsid w:val="0000113E"/>
    <w:tblPr/>
    <w:tblStylePr w:type="firstRow">
      <w:pPr>
        <w:spacing w:beforeLines="0" w:before="0" w:beforeAutospacing="0" w:afterLines="0" w:after="0" w:afterAutospacing="0"/>
        <w:ind w:leftChars="0" w:left="0" w:rightChars="0" w:right="0" w:firstLineChars="0" w:firstLine="0"/>
        <w:mirrorIndents/>
        <w:jc w:val="left"/>
      </w:pPr>
      <w:rPr>
        <w:rFonts w:ascii="Arial Narrow" w:hAnsi="Arial Narrow" w:cs="Times New Roman"/>
        <w:b/>
        <w:bCs/>
        <w:caps/>
        <w:smallCaps w:val="0"/>
        <w:strike w:val="0"/>
        <w:dstrike w:val="0"/>
        <w:vanish w:val="0"/>
        <w:color w:val="FFFFFF"/>
        <w:sz w:val="24"/>
        <w:vertAlign w:val="baseline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6D8D24" w:themeFill="accent3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D7" w:themeFill="accent1"/>
      </w:tcPr>
    </w:tblStylePr>
    <w:tblStylePr w:type="firstCol">
      <w:pPr>
        <w:spacing w:beforeLines="0" w:before="0" w:beforeAutospacing="0" w:afterLines="0" w:after="0" w:afterAutospacing="0"/>
        <w:ind w:leftChars="0" w:left="0" w:rightChars="0" w:right="0" w:firstLineChars="0" w:firstLine="0"/>
        <w:mirrorIndents/>
        <w:jc w:val="left"/>
      </w:pPr>
      <w:rPr>
        <w:rFonts w:ascii="Arial Narrow" w:hAnsi="Arial Narrow" w:cs="Times New Roman"/>
        <w:b/>
        <w:bCs/>
        <w:caps/>
        <w:smallCaps w:val="0"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BDBB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D7" w:themeFill="accent1"/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89DAFF" w:themeFill="accent1" w:themeFillTint="66"/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FFFFFF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customStyle="1" w:styleId="SWCA-TableStyle25-CP1Purple">
    <w:name w:val="SWCA - Table Style 2.5 - CP1 Purple"/>
    <w:basedOn w:val="SWCA-TableStyle21-SWCABlue"/>
    <w:uiPriority w:val="99"/>
    <w:rsid w:val="0000113E"/>
    <w:tblPr/>
    <w:tblStylePr w:type="firstRow">
      <w:pPr>
        <w:spacing w:beforeLines="0" w:before="0" w:beforeAutospacing="0" w:afterLines="0" w:after="0" w:afterAutospacing="0"/>
        <w:ind w:leftChars="0" w:left="0" w:rightChars="0" w:right="0" w:firstLineChars="0" w:firstLine="0"/>
        <w:mirrorIndents/>
        <w:jc w:val="left"/>
      </w:pPr>
      <w:rPr>
        <w:rFonts w:ascii="Arial Narrow" w:hAnsi="Arial Narrow" w:cs="Times New Roman"/>
        <w:b/>
        <w:bCs/>
        <w:caps/>
        <w:smallCaps w:val="0"/>
        <w:strike w:val="0"/>
        <w:dstrike w:val="0"/>
        <w:vanish w:val="0"/>
        <w:color w:val="FFFFFF" w:themeColor="background1"/>
        <w:sz w:val="24"/>
        <w:u w:val="none"/>
        <w:vertAlign w:val="baseline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50397D" w:themeFill="accent5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D7" w:themeFill="accent1"/>
      </w:tcPr>
    </w:tblStylePr>
    <w:tblStylePr w:type="firstCol">
      <w:pPr>
        <w:spacing w:beforeLines="0" w:before="0" w:beforeAutospacing="0" w:afterLines="0" w:after="0" w:afterAutospacing="0"/>
        <w:ind w:leftChars="0" w:left="0" w:rightChars="0" w:right="0" w:firstLineChars="0" w:firstLine="0"/>
        <w:mirrorIndents/>
        <w:jc w:val="left"/>
      </w:pPr>
      <w:rPr>
        <w:rFonts w:ascii="Arial Narrow" w:hAnsi="Arial Narrow" w:cs="Times New Roman"/>
        <w:b/>
        <w:bCs/>
        <w:caps w:val="0"/>
        <w:smallCaps w:val="0"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BDBB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D7" w:themeFill="accent1"/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89DAFF" w:themeFill="accent1" w:themeFillTint="66"/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FFFFFF"/>
      </w:tcPr>
    </w:tblStylePr>
    <w:tblStylePr w:type="band2Horz">
      <w:rPr>
        <w:rFonts w:cs="Times New Roman"/>
      </w:rPr>
      <w:tblPr/>
      <w:tcPr>
        <w:shd w:val="clear" w:color="auto" w:fill="FFFFFF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2"/>
    <w:qFormat/>
    <w:locked/>
    <w:rsid w:val="000074B3"/>
    <w:pPr>
      <w:spacing w:before="200"/>
    </w:pPr>
    <w:rPr>
      <w:rFonts w:ascii="Arial" w:hAnsi="Arial" w:cs="Arial"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2"/>
    <w:locked/>
    <w:rsid w:val="001B43A4"/>
    <w:rPr>
      <w:rFonts w:ascii="Arial" w:hAnsi="Arial" w:cs="Arial"/>
      <w:color w:val="000000" w:themeColor="text1"/>
    </w:rPr>
  </w:style>
  <w:style w:type="character" w:customStyle="1" w:styleId="ListNumberChar">
    <w:name w:val="List Number Char"/>
    <w:basedOn w:val="DefaultParagraphFont"/>
    <w:link w:val="ListNumber"/>
    <w:uiPriority w:val="2"/>
    <w:locked/>
    <w:rsid w:val="001B43A4"/>
    <w:rPr>
      <w:rFonts w:cs="Times New Roman"/>
    </w:rPr>
  </w:style>
  <w:style w:type="paragraph" w:styleId="ListNumber2">
    <w:name w:val="List Number 2"/>
    <w:basedOn w:val="ListNumber"/>
    <w:uiPriority w:val="2"/>
    <w:rsid w:val="009E121F"/>
    <w:pPr>
      <w:numPr>
        <w:ilvl w:val="1"/>
      </w:numPr>
      <w:tabs>
        <w:tab w:val="num" w:pos="1080"/>
      </w:tabs>
    </w:pPr>
  </w:style>
  <w:style w:type="paragraph" w:customStyle="1" w:styleId="AppendixHeading">
    <w:name w:val="Appendix Heading"/>
    <w:next w:val="BodyText"/>
    <w:uiPriority w:val="1"/>
    <w:semiHidden/>
    <w:qFormat/>
    <w:rsid w:val="006C0678"/>
    <w:pPr>
      <w:spacing w:line="720" w:lineRule="atLeast"/>
      <w:jc w:val="right"/>
      <w:outlineLvl w:val="0"/>
    </w:pPr>
    <w:rPr>
      <w:rFonts w:asciiTheme="majorHAnsi" w:hAnsiTheme="majorHAnsi" w:cs="Times New Roman"/>
      <w:caps/>
      <w:sz w:val="52"/>
      <w:szCs w:val="52"/>
    </w:rPr>
  </w:style>
  <w:style w:type="paragraph" w:styleId="ListNumber3">
    <w:name w:val="List Number 3"/>
    <w:basedOn w:val="ListNumber"/>
    <w:uiPriority w:val="2"/>
    <w:rsid w:val="009E121F"/>
    <w:pPr>
      <w:numPr>
        <w:ilvl w:val="2"/>
      </w:numPr>
      <w:tabs>
        <w:tab w:val="num" w:pos="1080"/>
      </w:tabs>
    </w:pPr>
  </w:style>
  <w:style w:type="paragraph" w:styleId="ListNumber4">
    <w:name w:val="List Number 4"/>
    <w:basedOn w:val="ListNumber"/>
    <w:uiPriority w:val="2"/>
    <w:rsid w:val="009E121F"/>
    <w:pPr>
      <w:numPr>
        <w:numId w:val="44"/>
      </w:numPr>
      <w:tabs>
        <w:tab w:val="num" w:pos="1800"/>
      </w:tabs>
    </w:pPr>
  </w:style>
  <w:style w:type="paragraph" w:styleId="ListContinue4">
    <w:name w:val="List Continue 4"/>
    <w:basedOn w:val="Normal"/>
    <w:uiPriority w:val="99"/>
    <w:semiHidden/>
    <w:rsid w:val="0077061B"/>
    <w:pPr>
      <w:spacing w:after="120"/>
      <w:ind w:left="1440"/>
      <w:contextualSpacing/>
    </w:pPr>
  </w:style>
  <w:style w:type="paragraph" w:styleId="ListNumber">
    <w:name w:val="List Number"/>
    <w:basedOn w:val="Normal"/>
    <w:link w:val="ListNumberChar"/>
    <w:uiPriority w:val="2"/>
    <w:qFormat/>
    <w:rsid w:val="009E121F"/>
    <w:pPr>
      <w:numPr>
        <w:numId w:val="43"/>
      </w:numPr>
      <w:spacing w:before="120" w:after="120"/>
    </w:pPr>
  </w:style>
  <w:style w:type="paragraph" w:styleId="ListContinue">
    <w:name w:val="List Continue"/>
    <w:basedOn w:val="Normal"/>
    <w:uiPriority w:val="99"/>
    <w:semiHidden/>
    <w:rsid w:val="00FC4F09"/>
    <w:pPr>
      <w:spacing w:after="120"/>
      <w:ind w:left="360"/>
      <w:contextualSpacing/>
    </w:pPr>
  </w:style>
  <w:style w:type="paragraph" w:styleId="ListBullet">
    <w:name w:val="List Bullet"/>
    <w:basedOn w:val="Normal"/>
    <w:link w:val="ListBulletChar"/>
    <w:uiPriority w:val="2"/>
    <w:qFormat/>
    <w:rsid w:val="009E121F"/>
    <w:pPr>
      <w:numPr>
        <w:numId w:val="42"/>
      </w:numPr>
      <w:spacing w:before="120" w:after="120"/>
    </w:pPr>
    <w:rPr>
      <w:rFonts w:ascii="Arial" w:hAnsi="Arial" w:cs="Arial"/>
      <w:color w:val="000000" w:themeColor="text1"/>
    </w:rPr>
  </w:style>
  <w:style w:type="paragraph" w:styleId="List">
    <w:name w:val="List"/>
    <w:basedOn w:val="Normal"/>
    <w:uiPriority w:val="99"/>
    <w:semiHidden/>
    <w:rsid w:val="0099760F"/>
    <w:pPr>
      <w:ind w:left="360" w:hanging="360"/>
      <w:contextualSpacing/>
    </w:pPr>
  </w:style>
  <w:style w:type="table" w:styleId="LightList-Accent1">
    <w:name w:val="Light List Accent 1"/>
    <w:basedOn w:val="TableNormal"/>
    <w:uiPriority w:val="61"/>
    <w:rsid w:val="001B057B"/>
    <w:pPr>
      <w:spacing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0096D7" w:themeColor="accent1"/>
        <w:left w:val="single" w:sz="8" w:space="0" w:color="0096D7" w:themeColor="accent1"/>
        <w:bottom w:val="single" w:sz="8" w:space="0" w:color="0096D7" w:themeColor="accent1"/>
        <w:right w:val="single" w:sz="8" w:space="0" w:color="0096D7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0096D7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96D7" w:themeColor="accent1"/>
          <w:left w:val="single" w:sz="8" w:space="0" w:color="0096D7" w:themeColor="accent1"/>
          <w:bottom w:val="single" w:sz="8" w:space="0" w:color="0096D7" w:themeColor="accent1"/>
          <w:right w:val="single" w:sz="8" w:space="0" w:color="0096D7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96D7" w:themeColor="accent1"/>
          <w:left w:val="single" w:sz="8" w:space="0" w:color="0096D7" w:themeColor="accent1"/>
          <w:bottom w:val="single" w:sz="8" w:space="0" w:color="0096D7" w:themeColor="accent1"/>
          <w:right w:val="single" w:sz="8" w:space="0" w:color="0096D7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96D7" w:themeColor="accent1"/>
          <w:left w:val="single" w:sz="8" w:space="0" w:color="0096D7" w:themeColor="accent1"/>
          <w:bottom w:val="single" w:sz="8" w:space="0" w:color="0096D7" w:themeColor="accent1"/>
          <w:right w:val="single" w:sz="8" w:space="0" w:color="0096D7" w:themeColor="accent1"/>
        </w:tcBorders>
      </w:tcPr>
    </w:tblStylePr>
  </w:style>
  <w:style w:type="paragraph" w:customStyle="1" w:styleId="CalloutBlankRows">
    <w:name w:val="Callout Blank Rows"/>
    <w:uiPriority w:val="3"/>
    <w:semiHidden/>
    <w:rsid w:val="005A2364"/>
    <w:pPr>
      <w:keepNext/>
      <w:keepLines/>
      <w:spacing w:before="0" w:line="240" w:lineRule="auto"/>
      <w:jc w:val="center"/>
    </w:pPr>
    <w:rPr>
      <w:rFonts w:ascii="Arial" w:hAnsi="Arial" w:cs="Arial"/>
      <w:color w:val="FFFFFF" w:themeColor="background1"/>
      <w:sz w:val="16"/>
      <w:szCs w:val="16"/>
    </w:rPr>
  </w:style>
  <w:style w:type="paragraph" w:customStyle="1" w:styleId="CoverLtr-DueDate">
    <w:name w:val="Cover Ltr - Due Date"/>
    <w:basedOn w:val="BodyText"/>
    <w:next w:val="BodyText"/>
    <w:semiHidden/>
    <w:rsid w:val="00CB643A"/>
    <w:pPr>
      <w:spacing w:before="0" w:after="240"/>
    </w:pPr>
  </w:style>
  <w:style w:type="paragraph" w:customStyle="1" w:styleId="CoverLtr-ClientName">
    <w:name w:val="Cover Ltr - Client Name"/>
    <w:basedOn w:val="BodyText"/>
    <w:semiHidden/>
    <w:rsid w:val="00CB643A"/>
    <w:pPr>
      <w:spacing w:before="0"/>
    </w:pPr>
  </w:style>
  <w:style w:type="paragraph" w:customStyle="1" w:styleId="TableHeaderLeftwhite">
    <w:name w:val="Table Header Left (white)"/>
    <w:uiPriority w:val="3"/>
    <w:semiHidden/>
    <w:qFormat/>
    <w:rsid w:val="002068EC"/>
    <w:pPr>
      <w:spacing w:before="60" w:after="60" w:line="240" w:lineRule="auto"/>
    </w:pPr>
    <w:rPr>
      <w:rFonts w:ascii="Arial Narrow" w:eastAsiaTheme="minorEastAsia" w:hAnsi="Arial Narrow" w:cs="Arial"/>
      <w:b/>
      <w:iCs/>
      <w:caps/>
      <w:color w:val="FFFFFF" w:themeColor="background1"/>
      <w:sz w:val="24"/>
      <w:szCs w:val="24"/>
    </w:rPr>
  </w:style>
  <w:style w:type="paragraph" w:customStyle="1" w:styleId="FigureBenefits">
    <w:name w:val="Figure Benefits"/>
    <w:next w:val="BodyText"/>
    <w:uiPriority w:val="2"/>
    <w:semiHidden/>
    <w:qFormat/>
    <w:rsid w:val="007A2173"/>
    <w:pPr>
      <w:spacing w:before="200" w:after="60" w:line="240" w:lineRule="auto"/>
    </w:pPr>
    <w:rPr>
      <w:rFonts w:ascii="Arial Narrow" w:eastAsiaTheme="minorEastAsia" w:hAnsi="Arial Narrow" w:cs="Times New Roman"/>
      <w:i/>
      <w:szCs w:val="18"/>
    </w:rPr>
  </w:style>
  <w:style w:type="paragraph" w:customStyle="1" w:styleId="TableBenefits">
    <w:name w:val="Table Benefits"/>
    <w:next w:val="BodyText"/>
    <w:uiPriority w:val="3"/>
    <w:semiHidden/>
    <w:qFormat/>
    <w:rsid w:val="004A14DB"/>
    <w:pPr>
      <w:spacing w:after="120"/>
    </w:pPr>
    <w:rPr>
      <w:rFonts w:asciiTheme="majorHAnsi" w:eastAsiaTheme="minorEastAsia" w:hAnsiTheme="majorHAnsi" w:cs="Arial"/>
      <w:bCs/>
      <w:i/>
      <w:iCs/>
      <w:color w:val="000000" w:themeColor="text1"/>
    </w:rPr>
  </w:style>
  <w:style w:type="paragraph" w:styleId="FootnoteText">
    <w:name w:val="footnote text"/>
    <w:basedOn w:val="Normal"/>
    <w:link w:val="FootnoteTextChar"/>
    <w:uiPriority w:val="2"/>
    <w:semiHidden/>
    <w:qFormat/>
    <w:rsid w:val="007A2173"/>
    <w:pPr>
      <w:spacing w:before="120" w:after="120"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2"/>
    <w:semiHidden/>
    <w:locked/>
    <w:rsid w:val="00A80860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semiHidden/>
    <w:rsid w:val="008F3C90"/>
    <w:rPr>
      <w:rFonts w:cs="Times New Roman"/>
      <w:vertAlign w:val="superscript"/>
    </w:rPr>
  </w:style>
  <w:style w:type="paragraph" w:styleId="ListNumber5">
    <w:name w:val="List Number 5"/>
    <w:basedOn w:val="ListNumber"/>
    <w:uiPriority w:val="2"/>
    <w:rsid w:val="006847EC"/>
    <w:pPr>
      <w:numPr>
        <w:numId w:val="45"/>
      </w:numPr>
      <w:tabs>
        <w:tab w:val="num" w:pos="720"/>
      </w:tabs>
      <w:ind w:left="2160"/>
    </w:pPr>
  </w:style>
  <w:style w:type="paragraph" w:styleId="BodyTextIndent">
    <w:name w:val="Body Text Indent"/>
    <w:basedOn w:val="BodyText"/>
    <w:link w:val="BodyTextIndentChar"/>
    <w:uiPriority w:val="2"/>
    <w:rsid w:val="003C47E4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2"/>
    <w:locked/>
    <w:rsid w:val="001B43A4"/>
    <w:rPr>
      <w:rFonts w:ascii="Arial" w:hAnsi="Arial" w:cs="Arial"/>
      <w:color w:val="000000" w:themeColor="text1"/>
    </w:rPr>
  </w:style>
  <w:style w:type="character" w:customStyle="1" w:styleId="QuoteHeaderChar">
    <w:name w:val="Quote Header Char"/>
    <w:basedOn w:val="NoSpacingChar"/>
    <w:link w:val="QuoteHeader"/>
    <w:uiPriority w:val="3"/>
    <w:semiHidden/>
    <w:locked/>
    <w:rsid w:val="00A80860"/>
    <w:rPr>
      <w:rFonts w:ascii="Arial Narrow" w:hAnsi="Arial Narrow" w:cs="Arial"/>
      <w:b/>
      <w:caps/>
      <w:color w:val="000000" w:themeColor="text1"/>
      <w:sz w:val="24"/>
      <w:szCs w:val="24"/>
    </w:rPr>
  </w:style>
  <w:style w:type="paragraph" w:customStyle="1" w:styleId="BlankPage">
    <w:name w:val="Blank Page"/>
    <w:basedOn w:val="BodyText"/>
    <w:link w:val="BlankPageChar"/>
    <w:uiPriority w:val="99"/>
    <w:semiHidden/>
    <w:rsid w:val="00836536"/>
    <w:pPr>
      <w:spacing w:before="0" w:line="240" w:lineRule="auto"/>
      <w:jc w:val="center"/>
    </w:pPr>
  </w:style>
  <w:style w:type="character" w:customStyle="1" w:styleId="BlankPageChar">
    <w:name w:val="Blank Page Char"/>
    <w:basedOn w:val="BodyTextChar"/>
    <w:link w:val="BlankPage"/>
    <w:uiPriority w:val="99"/>
    <w:semiHidden/>
    <w:locked/>
    <w:rsid w:val="002F34BF"/>
    <w:rPr>
      <w:rFonts w:ascii="Arial" w:hAnsi="Arial" w:cs="Arial"/>
      <w:color w:val="000000" w:themeColor="text1"/>
    </w:rPr>
  </w:style>
  <w:style w:type="paragraph" w:customStyle="1" w:styleId="ResumeProjectHeading">
    <w:name w:val="Resume Project Heading"/>
    <w:uiPriority w:val="1"/>
    <w:qFormat/>
    <w:rsid w:val="00A80860"/>
    <w:pPr>
      <w:spacing w:after="120"/>
    </w:pPr>
    <w:rPr>
      <w:rFonts w:asciiTheme="majorHAnsi" w:hAnsiTheme="majorHAnsi" w:cs="Times New Roman"/>
      <w:b/>
      <w:caps/>
      <w:color w:val="0096D7" w:themeColor="text2"/>
    </w:rPr>
  </w:style>
  <w:style w:type="character" w:customStyle="1" w:styleId="ResumeName">
    <w:name w:val="Resume Name"/>
    <w:qFormat/>
    <w:rsid w:val="003151D7"/>
    <w:rPr>
      <w:rFonts w:ascii="Arial Narrow" w:hAnsi="Arial Narrow"/>
      <w:b/>
      <w:caps/>
      <w:color w:val="0096D7" w:themeColor="text2"/>
      <w:sz w:val="40"/>
      <w:vertAlign w:val="baseline"/>
    </w:rPr>
  </w:style>
  <w:style w:type="character" w:customStyle="1" w:styleId="ResumeQualsHeading">
    <w:name w:val="Resume Quals Heading"/>
    <w:uiPriority w:val="1"/>
    <w:qFormat/>
    <w:rsid w:val="00D5114F"/>
    <w:rPr>
      <w:rFonts w:ascii="Arial Narrow" w:hAnsi="Arial Narrow"/>
      <w:b/>
      <w:caps/>
      <w:color w:val="0096D7" w:themeColor="text2"/>
      <w:sz w:val="20"/>
      <w:vertAlign w:val="baseline"/>
    </w:rPr>
  </w:style>
  <w:style w:type="character" w:customStyle="1" w:styleId="ResumeProjectName-Location-Client">
    <w:name w:val="Resume Project Name-Location-Client"/>
    <w:uiPriority w:val="1"/>
    <w:qFormat/>
    <w:rsid w:val="00A80860"/>
    <w:rPr>
      <w:rFonts w:ascii="Arial Narrow" w:hAnsi="Arial Narrow"/>
      <w:b/>
      <w:color w:val="auto"/>
      <w:sz w:val="20"/>
      <w:vertAlign w:val="baseline"/>
    </w:rPr>
  </w:style>
  <w:style w:type="character" w:customStyle="1" w:styleId="ResumeProjectDescription">
    <w:name w:val="Resume Project Description"/>
    <w:uiPriority w:val="1"/>
    <w:qFormat/>
    <w:rsid w:val="00D5114F"/>
    <w:rPr>
      <w:rFonts w:ascii="Arial Narrow" w:hAnsi="Arial Narrow"/>
      <w:color w:val="auto"/>
      <w:sz w:val="20"/>
      <w:vertAlign w:val="baseline"/>
    </w:rPr>
  </w:style>
  <w:style w:type="character" w:customStyle="1" w:styleId="ResumeProjectRole-RoleDescription">
    <w:name w:val="Resume Project Role-Role Description"/>
    <w:uiPriority w:val="1"/>
    <w:qFormat/>
    <w:rsid w:val="00D5114F"/>
    <w:rPr>
      <w:rFonts w:ascii="Arial Narrow" w:hAnsi="Arial Narrow"/>
      <w:i/>
      <w:sz w:val="20"/>
      <w:vertAlign w:val="baseline"/>
    </w:rPr>
  </w:style>
  <w:style w:type="character" w:customStyle="1" w:styleId="ResumeTitle">
    <w:name w:val="Resume Title"/>
    <w:qFormat/>
    <w:rsid w:val="00D5114F"/>
    <w:rPr>
      <w:rFonts w:ascii="Arial Narrow" w:hAnsi="Arial Narrow"/>
      <w:caps/>
      <w:sz w:val="28"/>
      <w:vertAlign w:val="baseline"/>
    </w:rPr>
  </w:style>
  <w:style w:type="character" w:customStyle="1" w:styleId="ResumeQuals">
    <w:name w:val="Resume Quals"/>
    <w:uiPriority w:val="1"/>
    <w:qFormat/>
    <w:rsid w:val="00D5114F"/>
    <w:rPr>
      <w:rFonts w:ascii="Arial Narrow" w:hAnsi="Arial Narrow"/>
      <w:sz w:val="20"/>
      <w:vertAlign w:val="baseline"/>
    </w:rPr>
  </w:style>
  <w:style w:type="paragraph" w:customStyle="1" w:styleId="TextBoxBorder-SWCABlue">
    <w:name w:val="Text Box Border - SWCA Blue"/>
    <w:uiPriority w:val="99"/>
    <w:rsid w:val="00587287"/>
    <w:pPr>
      <w:framePr w:hSpace="187" w:wrap="around" w:vAnchor="text" w:hAnchor="text" w:x="131" w:y="1"/>
      <w:shd w:val="clear" w:color="auto" w:fill="0096D7" w:themeFill="text2"/>
      <w:spacing w:before="0" w:line="180" w:lineRule="exact"/>
      <w:ind w:left="-288" w:right="-288"/>
      <w:jc w:val="center"/>
    </w:pPr>
    <w:rPr>
      <w:rFonts w:asciiTheme="majorHAnsi" w:hAnsiTheme="majorHAnsi" w:cs="Times New Roman"/>
      <w:color w:val="0096D7" w:themeColor="text2"/>
      <w:sz w:val="16"/>
      <w:szCs w:val="2"/>
    </w:rPr>
  </w:style>
  <w:style w:type="numbering" w:customStyle="1" w:styleId="ListBullets">
    <w:name w:val="List Bullets"/>
    <w:pPr>
      <w:numPr>
        <w:numId w:val="47"/>
      </w:numPr>
    </w:pPr>
  </w:style>
  <w:style w:type="numbering" w:customStyle="1" w:styleId="ListNumbers">
    <w:name w:val="List Numbers"/>
    <w:pPr>
      <w:numPr>
        <w:numId w:val="43"/>
      </w:numPr>
    </w:pPr>
  </w:style>
  <w:style w:type="paragraph" w:customStyle="1" w:styleId="Default">
    <w:name w:val="Default"/>
    <w:rsid w:val="00872829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2C5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C50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C50D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C5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C50D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2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2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52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5452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2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52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520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52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520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520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520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520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520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5208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520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4520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4520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520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452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45208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45207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4520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4520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4520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52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2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2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2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52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2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5452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2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52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520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52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52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520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520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520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52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5207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520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4520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4520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520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4520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45208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452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4520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5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2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2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52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2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5452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2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2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52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520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52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520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520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52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520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52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520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520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4520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452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520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4520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45207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4520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4520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52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0817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86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2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2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2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2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0762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SWCA - Color Palette 2">
  <a:themeElements>
    <a:clrScheme name="SWCA - Color Palette 1 (earthy)">
      <a:dk1>
        <a:srgbClr val="000000"/>
      </a:dk1>
      <a:lt1>
        <a:srgbClr val="FFFFFF"/>
      </a:lt1>
      <a:dk2>
        <a:srgbClr val="0096D7"/>
      </a:dk2>
      <a:lt2>
        <a:srgbClr val="194C66"/>
      </a:lt2>
      <a:accent1>
        <a:srgbClr val="0096D7"/>
      </a:accent1>
      <a:accent2>
        <a:srgbClr val="194C66"/>
      </a:accent2>
      <a:accent3>
        <a:srgbClr val="6D8D24"/>
      </a:accent3>
      <a:accent4>
        <a:srgbClr val="42484F"/>
      </a:accent4>
      <a:accent5>
        <a:srgbClr val="50397D"/>
      </a:accent5>
      <a:accent6>
        <a:srgbClr val="8B8D8A"/>
      </a:accent6>
      <a:hlink>
        <a:srgbClr val="0096D7"/>
      </a:hlink>
      <a:folHlink>
        <a:srgbClr val="8B8D8A"/>
      </a:folHlink>
    </a:clrScheme>
    <a:fontScheme name="SWCA -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2C92-020C-4920-8253-8F351D20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1996</Words>
  <Characters>12435</Characters>
  <Application>Microsoft Office Word</Application>
  <DocSecurity>4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P12345 Proposal Name</vt:lpstr>
    </vt:vector>
  </TitlesOfParts>
  <Company>Durrant</Company>
  <LinksUpToDate>false</LinksUpToDate>
  <CharactersWithSpaces>14403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P12345 Proposal Name</dc:title>
  <dc:subject/>
  <dc:creator>Sara Libby</dc:creator>
  <cp:keywords>2014 Template</cp:keywords>
  <dc:description/>
  <cp:lastModifiedBy>Jeff Wakefield</cp:lastModifiedBy>
  <cp:revision>2</cp:revision>
  <dcterms:created xsi:type="dcterms:W3CDTF">2022-05-10T20:44:00Z</dcterms:created>
  <dcterms:modified xsi:type="dcterms:W3CDTF">2022-05-10T20:44:00Z</dcterms:modified>
</cp:coreProperties>
</file>