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E5C8" w14:textId="77777777" w:rsidR="0037098E" w:rsidRPr="005413DF" w:rsidRDefault="0037098E" w:rsidP="00370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3DF">
        <w:rPr>
          <w:rFonts w:ascii="Times New Roman" w:hAnsi="Times New Roman" w:cs="Times New Roman"/>
          <w:b/>
          <w:bCs/>
          <w:sz w:val="24"/>
          <w:szCs w:val="24"/>
        </w:rPr>
        <w:t>Maritime Law Association of the United States</w:t>
      </w:r>
    </w:p>
    <w:p w14:paraId="44E50093" w14:textId="56E4DDC2" w:rsidR="0037098E" w:rsidRPr="005413DF" w:rsidRDefault="005413DF" w:rsidP="00370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3DF">
        <w:rPr>
          <w:rFonts w:ascii="Times New Roman" w:hAnsi="Times New Roman" w:cs="Times New Roman"/>
          <w:b/>
          <w:bCs/>
          <w:sz w:val="24"/>
          <w:szCs w:val="24"/>
        </w:rPr>
        <w:t xml:space="preserve">Joint Meeting of Salvage Committee and </w:t>
      </w:r>
      <w:r w:rsidR="0037098E" w:rsidRPr="005413DF">
        <w:rPr>
          <w:rFonts w:ascii="Times New Roman" w:hAnsi="Times New Roman" w:cs="Times New Roman"/>
          <w:b/>
          <w:bCs/>
          <w:sz w:val="24"/>
          <w:szCs w:val="24"/>
        </w:rPr>
        <w:t>Uniformity Committee</w:t>
      </w:r>
    </w:p>
    <w:p w14:paraId="2053D5DB" w14:textId="251C3A0A" w:rsidR="0037098E" w:rsidRPr="005413DF" w:rsidRDefault="0037098E" w:rsidP="00370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3DF">
        <w:rPr>
          <w:rFonts w:ascii="Times New Roman" w:hAnsi="Times New Roman" w:cs="Times New Roman"/>
          <w:b/>
          <w:bCs/>
          <w:sz w:val="24"/>
          <w:szCs w:val="24"/>
        </w:rPr>
        <w:t>Agenda and CLE Program</w:t>
      </w:r>
    </w:p>
    <w:p w14:paraId="53EA4FF9" w14:textId="24C1E6C7" w:rsidR="003D37A8" w:rsidRPr="005413DF" w:rsidRDefault="005413DF" w:rsidP="00541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3DF">
        <w:rPr>
          <w:rFonts w:ascii="Times New Roman" w:hAnsi="Times New Roman" w:cs="Times New Roman"/>
          <w:sz w:val="24"/>
          <w:szCs w:val="24"/>
        </w:rPr>
        <w:t>May 2, 2024, 2:30 p.m.</w:t>
      </w:r>
    </w:p>
    <w:p w14:paraId="69713B30" w14:textId="79555BBE" w:rsidR="005413DF" w:rsidRPr="005413DF" w:rsidRDefault="005413DF" w:rsidP="00541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3DF">
        <w:rPr>
          <w:rFonts w:ascii="Times New Roman" w:hAnsi="Times New Roman" w:cs="Times New Roman"/>
          <w:sz w:val="24"/>
          <w:szCs w:val="24"/>
        </w:rPr>
        <w:t>Holland &amp; Knight Law Firm</w:t>
      </w:r>
    </w:p>
    <w:p w14:paraId="4C2803A6" w14:textId="17EEE18A" w:rsidR="005413DF" w:rsidRPr="005413DF" w:rsidRDefault="00233CBA" w:rsidP="00541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787 Seventh Ave., 31</w:t>
      </w:r>
      <w:r w:rsidRPr="00233CB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57826D65" w14:textId="125494AB" w:rsidR="005413DF" w:rsidRPr="005413DF" w:rsidRDefault="005413DF" w:rsidP="00541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3DF">
        <w:rPr>
          <w:rFonts w:ascii="Times New Roman" w:hAnsi="Times New Roman" w:cs="Times New Roman"/>
          <w:sz w:val="24"/>
          <w:szCs w:val="24"/>
        </w:rPr>
        <w:t>New York, NY</w:t>
      </w:r>
    </w:p>
    <w:p w14:paraId="18F8E195" w14:textId="51D82349" w:rsidR="003C71F7" w:rsidRPr="003C71F7" w:rsidRDefault="003C71F7" w:rsidP="005413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0023280" w14:textId="431A819A" w:rsidR="003C71F7" w:rsidRDefault="003C71F7" w:rsidP="003C71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A1EEE" w14:textId="090F990F" w:rsidR="004D0915" w:rsidRPr="00502119" w:rsidRDefault="00502119">
      <w:pPr>
        <w:rPr>
          <w:rFonts w:ascii="Times New Roman" w:hAnsi="Times New Roman" w:cs="Times New Roman"/>
          <w:sz w:val="24"/>
          <w:szCs w:val="24"/>
        </w:rPr>
      </w:pPr>
      <w:r w:rsidRPr="00502119">
        <w:rPr>
          <w:rFonts w:ascii="Times New Roman" w:hAnsi="Times New Roman" w:cs="Times New Roman"/>
          <w:b/>
          <w:bCs/>
          <w:sz w:val="24"/>
          <w:szCs w:val="24"/>
        </w:rPr>
        <w:t>Welcome Remark</w:t>
      </w:r>
      <w:r w:rsidR="00BC6740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BC6740">
        <w:rPr>
          <w:rFonts w:ascii="Times New Roman" w:hAnsi="Times New Roman" w:cs="Times New Roman"/>
          <w:sz w:val="24"/>
          <w:szCs w:val="24"/>
        </w:rPr>
        <w:t>(</w:t>
      </w:r>
      <w:r w:rsidR="00BB0FF7">
        <w:rPr>
          <w:rFonts w:ascii="Times New Roman" w:hAnsi="Times New Roman" w:cs="Times New Roman"/>
          <w:sz w:val="24"/>
          <w:szCs w:val="24"/>
        </w:rPr>
        <w:t>5 mins</w:t>
      </w:r>
      <w:r w:rsidRPr="00502119">
        <w:rPr>
          <w:rFonts w:ascii="Times New Roman" w:hAnsi="Times New Roman" w:cs="Times New Roman"/>
          <w:sz w:val="24"/>
          <w:szCs w:val="24"/>
        </w:rPr>
        <w:t>)</w:t>
      </w:r>
      <w:r w:rsidR="003C71F7">
        <w:rPr>
          <w:rFonts w:ascii="Times New Roman" w:hAnsi="Times New Roman" w:cs="Times New Roman"/>
          <w:sz w:val="24"/>
          <w:szCs w:val="24"/>
        </w:rPr>
        <w:t xml:space="preserve"> (</w:t>
      </w:r>
      <w:r w:rsidR="005413DF">
        <w:rPr>
          <w:rFonts w:ascii="Times New Roman" w:hAnsi="Times New Roman" w:cs="Times New Roman"/>
          <w:sz w:val="24"/>
          <w:szCs w:val="24"/>
        </w:rPr>
        <w:t>2:30-2:35)</w:t>
      </w:r>
    </w:p>
    <w:p w14:paraId="4896D145" w14:textId="3A32FCA2" w:rsidR="00A15C19" w:rsidRPr="005413DF" w:rsidRDefault="00502119" w:rsidP="00A15C19">
      <w:pPr>
        <w:rPr>
          <w:rFonts w:ascii="Times New Roman" w:hAnsi="Times New Roman" w:cs="Times New Roman"/>
          <w:sz w:val="24"/>
          <w:szCs w:val="24"/>
        </w:rPr>
      </w:pPr>
      <w:r w:rsidRPr="00502119">
        <w:rPr>
          <w:rFonts w:ascii="Times New Roman" w:hAnsi="Times New Roman" w:cs="Times New Roman"/>
          <w:b/>
          <w:bCs/>
          <w:sz w:val="24"/>
          <w:szCs w:val="24"/>
        </w:rPr>
        <w:t xml:space="preserve">CLE </w:t>
      </w:r>
      <w:r w:rsidRPr="005413DF">
        <w:rPr>
          <w:rFonts w:ascii="Times New Roman" w:hAnsi="Times New Roman" w:cs="Times New Roman"/>
          <w:b/>
          <w:bCs/>
          <w:sz w:val="24"/>
          <w:szCs w:val="24"/>
        </w:rPr>
        <w:t>Program.</w:t>
      </w:r>
      <w:r w:rsidRPr="005413DF">
        <w:rPr>
          <w:rFonts w:ascii="Times New Roman" w:hAnsi="Times New Roman" w:cs="Times New Roman"/>
          <w:sz w:val="24"/>
          <w:szCs w:val="24"/>
        </w:rPr>
        <w:t xml:space="preserve">  We will have the following presentations:</w:t>
      </w:r>
      <w:bookmarkStart w:id="0" w:name="OLE_LINK2"/>
    </w:p>
    <w:p w14:paraId="72DD7CD0" w14:textId="6DDDBDEC" w:rsidR="005413DF" w:rsidRPr="00C26314" w:rsidRDefault="005413DF" w:rsidP="0046469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13DF">
        <w:rPr>
          <w:rFonts w:ascii="Times New Roman" w:hAnsi="Times New Roman" w:cs="Times New Roman"/>
          <w:sz w:val="24"/>
          <w:szCs w:val="24"/>
        </w:rPr>
        <w:t>The Right to a Jury Trial in Cases under the Oil Pollution Act of 1990 (LCDR Benjamin Robinson, U</w:t>
      </w:r>
      <w:r w:rsidRPr="00C26314">
        <w:rPr>
          <w:rFonts w:ascii="Times New Roman" w:hAnsi="Times New Roman" w:cs="Times New Roman"/>
          <w:sz w:val="24"/>
          <w:szCs w:val="24"/>
        </w:rPr>
        <w:t>.S. Coast Guard) (20 mins) (2:35-2:55)</w:t>
      </w:r>
    </w:p>
    <w:p w14:paraId="234D0148" w14:textId="1493B9E3" w:rsidR="005413DF" w:rsidRPr="00C26314" w:rsidRDefault="00C26314" w:rsidP="0046469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6314">
        <w:rPr>
          <w:rFonts w:ascii="Times New Roman" w:eastAsia="Times New Roman" w:hAnsi="Times New Roman" w:cs="Times New Roman"/>
          <w:sz w:val="24"/>
          <w:szCs w:val="24"/>
        </w:rPr>
        <w:t xml:space="preserve">The Right to a Jury Trial (DOHSA and Rule 9(h) Considerations) (Steven F. </w:t>
      </w:r>
      <w:proofErr w:type="gramStart"/>
      <w:r w:rsidRPr="00C26314">
        <w:rPr>
          <w:rFonts w:ascii="Times New Roman" w:eastAsia="Times New Roman" w:hAnsi="Times New Roman" w:cs="Times New Roman"/>
          <w:sz w:val="24"/>
          <w:szCs w:val="24"/>
        </w:rPr>
        <w:t xml:space="preserve">Friedell, </w:t>
      </w:r>
      <w:r w:rsidRPr="00C26314">
        <w:rPr>
          <w:rFonts w:ascii="Times New Roman" w:hAnsi="Times New Roman" w:cs="Times New Roman"/>
          <w:sz w:val="24"/>
        </w:rPr>
        <w:t xml:space="preserve"> Rutgers</w:t>
      </w:r>
      <w:proofErr w:type="gramEnd"/>
      <w:r w:rsidRPr="00C26314">
        <w:rPr>
          <w:rFonts w:ascii="Times New Roman" w:hAnsi="Times New Roman" w:cs="Times New Roman"/>
          <w:sz w:val="24"/>
        </w:rPr>
        <w:t xml:space="preserve"> University </w:t>
      </w:r>
      <w:r>
        <w:rPr>
          <w:rFonts w:ascii="Times New Roman" w:hAnsi="Times New Roman" w:cs="Times New Roman"/>
          <w:sz w:val="24"/>
        </w:rPr>
        <w:t>Law School</w:t>
      </w:r>
      <w:r w:rsidRPr="00C2631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(2:55-3:15)</w:t>
      </w:r>
    </w:p>
    <w:p w14:paraId="31937804" w14:textId="751DFEC2" w:rsidR="00641EBC" w:rsidRPr="00C26314" w:rsidRDefault="00BB0FF7" w:rsidP="00C263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63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Great Lakes Insurance </w:t>
      </w:r>
      <w:r w:rsidR="00C26314">
        <w:rPr>
          <w:rFonts w:ascii="Times New Roman" w:eastAsia="Times New Roman" w:hAnsi="Times New Roman" w:cs="Times New Roman"/>
          <w:i/>
          <w:iCs/>
          <w:sz w:val="24"/>
          <w:szCs w:val="24"/>
        </w:rPr>
        <w:t>SE v. Raiders Retreat Realty Co.</w:t>
      </w:r>
      <w:r w:rsidRPr="00C263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26314">
        <w:rPr>
          <w:rFonts w:ascii="Times New Roman" w:eastAsia="Times New Roman" w:hAnsi="Times New Roman" w:cs="Times New Roman"/>
          <w:sz w:val="24"/>
          <w:szCs w:val="24"/>
        </w:rPr>
        <w:t xml:space="preserve"> Exulting Uniformity and Disparaging </w:t>
      </w:r>
      <w:r w:rsidR="00C26314" w:rsidRPr="00C26314">
        <w:rPr>
          <w:rFonts w:ascii="Times New Roman" w:eastAsia="Times New Roman" w:hAnsi="Times New Roman" w:cs="Times New Roman"/>
          <w:i/>
          <w:iCs/>
          <w:sz w:val="24"/>
          <w:szCs w:val="24"/>
        </w:rPr>
        <w:t>Wilburn Boat</w:t>
      </w:r>
      <w:r w:rsidRPr="00C26314">
        <w:rPr>
          <w:rFonts w:ascii="Times New Roman" w:eastAsia="Times New Roman" w:hAnsi="Times New Roman" w:cs="Times New Roman"/>
          <w:sz w:val="24"/>
          <w:szCs w:val="24"/>
        </w:rPr>
        <w:t xml:space="preserve"> (Professor Michael Sturley – University of Texas Law School) </w:t>
      </w:r>
      <w:r w:rsidR="0046469A" w:rsidRPr="00C263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C263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469A" w:rsidRPr="00C26314">
        <w:rPr>
          <w:rFonts w:ascii="Times New Roman" w:eastAsia="Times New Roman" w:hAnsi="Times New Roman" w:cs="Times New Roman"/>
          <w:sz w:val="24"/>
          <w:szCs w:val="24"/>
        </w:rPr>
        <w:t>0 mins)</w:t>
      </w:r>
      <w:bookmarkEnd w:id="0"/>
      <w:r w:rsidRPr="00C26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1F7" w:rsidRPr="00C26314">
        <w:rPr>
          <w:rFonts w:ascii="Times New Roman" w:eastAsia="Times New Roman" w:hAnsi="Times New Roman" w:cs="Times New Roman"/>
          <w:sz w:val="24"/>
          <w:szCs w:val="24"/>
        </w:rPr>
        <w:t>(3:</w:t>
      </w:r>
      <w:r w:rsidR="00C263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71F7" w:rsidRPr="00C26314">
        <w:rPr>
          <w:rFonts w:ascii="Times New Roman" w:eastAsia="Times New Roman" w:hAnsi="Times New Roman" w:cs="Times New Roman"/>
          <w:sz w:val="24"/>
          <w:szCs w:val="24"/>
        </w:rPr>
        <w:t>5-</w:t>
      </w:r>
      <w:r w:rsidR="00C26314">
        <w:rPr>
          <w:rFonts w:ascii="Times New Roman" w:eastAsia="Times New Roman" w:hAnsi="Times New Roman" w:cs="Times New Roman"/>
          <w:sz w:val="24"/>
          <w:szCs w:val="24"/>
        </w:rPr>
        <w:t>3:35</w:t>
      </w:r>
      <w:r w:rsidR="003C71F7" w:rsidRPr="00C263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96C8E6" w14:textId="1E573C7F" w:rsidR="00FA4275" w:rsidRDefault="00502119" w:rsidP="00FA4275">
      <w:pPr>
        <w:rPr>
          <w:rFonts w:ascii="Times New Roman" w:hAnsi="Times New Roman" w:cs="Times New Roman"/>
          <w:sz w:val="24"/>
          <w:szCs w:val="24"/>
        </w:rPr>
      </w:pPr>
      <w:r w:rsidRPr="00502119">
        <w:rPr>
          <w:rFonts w:ascii="Times New Roman" w:hAnsi="Times New Roman" w:cs="Times New Roman"/>
          <w:b/>
          <w:bCs/>
          <w:sz w:val="24"/>
          <w:szCs w:val="24"/>
        </w:rPr>
        <w:t>New Business and Open Discussion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0C9F">
        <w:rPr>
          <w:rFonts w:ascii="Times New Roman" w:hAnsi="Times New Roman" w:cs="Times New Roman"/>
          <w:sz w:val="24"/>
          <w:szCs w:val="24"/>
        </w:rPr>
        <w:t>5</w:t>
      </w:r>
      <w:r w:rsidR="0019350A">
        <w:rPr>
          <w:rFonts w:ascii="Times New Roman" w:hAnsi="Times New Roman" w:cs="Times New Roman"/>
          <w:sz w:val="24"/>
          <w:szCs w:val="24"/>
        </w:rPr>
        <w:t xml:space="preserve"> </w:t>
      </w:r>
      <w:r w:rsidR="004F0C9F">
        <w:rPr>
          <w:rFonts w:ascii="Times New Roman" w:hAnsi="Times New Roman" w:cs="Times New Roman"/>
          <w:sz w:val="24"/>
          <w:szCs w:val="24"/>
        </w:rPr>
        <w:t>mins</w:t>
      </w:r>
      <w:r>
        <w:rPr>
          <w:rFonts w:ascii="Times New Roman" w:hAnsi="Times New Roman" w:cs="Times New Roman"/>
          <w:sz w:val="24"/>
          <w:szCs w:val="24"/>
        </w:rPr>
        <w:t>)</w:t>
      </w:r>
      <w:r w:rsidR="003C71F7">
        <w:rPr>
          <w:rFonts w:ascii="Times New Roman" w:hAnsi="Times New Roman" w:cs="Times New Roman"/>
          <w:sz w:val="24"/>
          <w:szCs w:val="24"/>
        </w:rPr>
        <w:t xml:space="preserve"> (</w:t>
      </w:r>
      <w:r w:rsidR="00C26314">
        <w:rPr>
          <w:rFonts w:ascii="Times New Roman" w:hAnsi="Times New Roman" w:cs="Times New Roman"/>
          <w:sz w:val="24"/>
          <w:szCs w:val="24"/>
        </w:rPr>
        <w:t>3:35-3:40</w:t>
      </w:r>
      <w:r w:rsidR="003C71F7">
        <w:rPr>
          <w:rFonts w:ascii="Times New Roman" w:hAnsi="Times New Roman" w:cs="Times New Roman"/>
          <w:sz w:val="24"/>
          <w:szCs w:val="24"/>
        </w:rPr>
        <w:t>)</w:t>
      </w:r>
    </w:p>
    <w:p w14:paraId="46D57404" w14:textId="77777777" w:rsidR="00FA4275" w:rsidRPr="00FA4275" w:rsidRDefault="00FA4275" w:rsidP="00FA4275">
      <w:pPr>
        <w:rPr>
          <w:rFonts w:ascii="Times New Roman" w:hAnsi="Times New Roman" w:cs="Times New Roman"/>
          <w:sz w:val="24"/>
          <w:szCs w:val="24"/>
        </w:rPr>
      </w:pPr>
    </w:p>
    <w:p w14:paraId="19720281" w14:textId="35222063" w:rsidR="00BC6740" w:rsidRPr="00FB683C" w:rsidRDefault="00BC6740" w:rsidP="00FB683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22A0A32E" w14:textId="0AA1F8F7" w:rsidR="00FB683C" w:rsidRPr="00FB683C" w:rsidRDefault="00FB683C" w:rsidP="00F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those who plan to attend this meeting via Zoom, please register in advance for the meeting using the below link: </w:t>
      </w:r>
    </w:p>
    <w:p w14:paraId="07A0D689" w14:textId="77777777" w:rsidR="00FB683C" w:rsidRPr="00FB683C" w:rsidRDefault="00FB683C" w:rsidP="00F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2E970" w14:textId="6EB53557" w:rsidR="00FB683C" w:rsidRPr="00FB683C" w:rsidRDefault="00000000" w:rsidP="00FB683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7" w:history="1">
        <w:r w:rsidR="00FB683C" w:rsidRPr="00FB683C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https://us06web.zoom.us/meeting/register/tZcvf-uorjIrEtZCahqhoYm2sLP0JfQSR77h</w:t>
        </w:r>
      </w:hyperlink>
      <w:r w:rsidR="00FB683C" w:rsidRPr="00FB6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47D232D9" w14:textId="77777777" w:rsidR="00FB683C" w:rsidRPr="00FB683C" w:rsidRDefault="00FB683C" w:rsidP="00F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147DC" w14:textId="65F57B68" w:rsidR="00BC6740" w:rsidRPr="00FB683C" w:rsidRDefault="00FB683C" w:rsidP="00FB683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FB683C">
        <w:rPr>
          <w:rFonts w:ascii="Times New Roman" w:eastAsia="Times New Roman" w:hAnsi="Times New Roman" w:cs="Times New Roman"/>
          <w:color w:val="000000"/>
          <w:sz w:val="24"/>
          <w:szCs w:val="24"/>
        </w:rPr>
        <w:t>Once registered, you will receive a confirmation email containing information with the Zoom login.</w:t>
      </w:r>
    </w:p>
    <w:p w14:paraId="0364F2CB" w14:textId="16F5C215" w:rsidR="008726F3" w:rsidRDefault="008726F3" w:rsidP="00502119">
      <w:pPr>
        <w:rPr>
          <w:rFonts w:ascii="Times New Roman" w:hAnsi="Times New Roman" w:cs="Times New Roman"/>
          <w:smallCaps/>
          <w:sz w:val="24"/>
          <w:szCs w:val="24"/>
        </w:rPr>
      </w:pPr>
    </w:p>
    <w:p w14:paraId="52C2F67D" w14:textId="77777777" w:rsidR="00D65597" w:rsidRDefault="00D65597" w:rsidP="00502119">
      <w:pPr>
        <w:rPr>
          <w:rFonts w:ascii="Times New Roman" w:hAnsi="Times New Roman" w:cs="Times New Roman"/>
          <w:smallCaps/>
          <w:sz w:val="24"/>
          <w:szCs w:val="24"/>
        </w:rPr>
      </w:pPr>
    </w:p>
    <w:p w14:paraId="4092042A" w14:textId="22349EA2" w:rsidR="00113150" w:rsidRPr="006E7769" w:rsidRDefault="00D65597" w:rsidP="00A16F26">
      <w:pPr>
        <w:rPr>
          <w:rFonts w:ascii="Times New Roman" w:eastAsia="Times New Roman" w:hAnsi="Times New Roman" w:cs="Times New Roman"/>
          <w:color w:val="000000"/>
        </w:rPr>
      </w:pPr>
      <w:r w:rsidRPr="00BF6125">
        <w:rPr>
          <w:rFonts w:ascii="Times New Roman" w:eastAsia="Times New Roman" w:hAnsi="Times New Roman" w:cs="Times New Roman"/>
          <w:i/>
          <w:iCs/>
          <w:color w:val="000000"/>
        </w:rPr>
        <w:t>The Maritime Law Association of the United States (“MLA”) is an accredited New York provider of continuing legal education (“CLE”). The program will be appropriate for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both</w:t>
      </w:r>
      <w:r w:rsidRPr="00BF6125">
        <w:rPr>
          <w:rFonts w:ascii="Times New Roman" w:eastAsia="Times New Roman" w:hAnsi="Times New Roman" w:cs="Times New Roman"/>
          <w:i/>
          <w:iCs/>
          <w:color w:val="000000"/>
        </w:rPr>
        <w:t xml:space="preserve"> experienced and newly admitted attorneys (Non-Transitional and Transitional). 1.0 New York CLE credit in Areas of Professional Practice will be offered.</w:t>
      </w:r>
      <w:r w:rsidRPr="00BF6125">
        <w:rPr>
          <w:rFonts w:ascii="Times New Roman" w:eastAsia="Times New Roman" w:hAnsi="Times New Roman" w:cs="Times New Roman"/>
          <w:color w:val="000000"/>
        </w:rPr>
        <w:t xml:space="preserve"> </w:t>
      </w:r>
      <w:r w:rsidRPr="00BF612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This program has been approved by the Pennsylvania Continuing Legal Education Board for 1.0 hours of substantive law, practice and procedure CLE credit and 0.0 hours of ethics, </w:t>
      </w:r>
      <w:proofErr w:type="gramStart"/>
      <w:r w:rsidRPr="00BF612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professionalism</w:t>
      </w:r>
      <w:proofErr w:type="gramEnd"/>
      <w:r w:rsidRPr="00BF612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or substance abuse CLE credit. </w:t>
      </w:r>
    </w:p>
    <w:sectPr w:rsidR="00113150" w:rsidRPr="006E7769" w:rsidSect="00C7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EDA3" w14:textId="77777777" w:rsidR="00B120D9" w:rsidRDefault="00B120D9" w:rsidP="00502119">
      <w:pPr>
        <w:spacing w:after="0" w:line="240" w:lineRule="auto"/>
      </w:pPr>
      <w:r>
        <w:separator/>
      </w:r>
    </w:p>
  </w:endnote>
  <w:endnote w:type="continuationSeparator" w:id="0">
    <w:p w14:paraId="51328EA3" w14:textId="77777777" w:rsidR="00B120D9" w:rsidRDefault="00B120D9" w:rsidP="005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DD04" w14:textId="77777777" w:rsidR="00B120D9" w:rsidRDefault="00B120D9" w:rsidP="00502119">
      <w:pPr>
        <w:spacing w:after="0" w:line="240" w:lineRule="auto"/>
      </w:pPr>
      <w:r>
        <w:separator/>
      </w:r>
    </w:p>
  </w:footnote>
  <w:footnote w:type="continuationSeparator" w:id="0">
    <w:p w14:paraId="0BA992E7" w14:textId="77777777" w:rsidR="00B120D9" w:rsidRDefault="00B120D9" w:rsidP="0050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1565A"/>
    <w:multiLevelType w:val="hybridMultilevel"/>
    <w:tmpl w:val="6540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00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19"/>
    <w:rsid w:val="00113150"/>
    <w:rsid w:val="001655D7"/>
    <w:rsid w:val="00186055"/>
    <w:rsid w:val="0019350A"/>
    <w:rsid w:val="00233CBA"/>
    <w:rsid w:val="002A289C"/>
    <w:rsid w:val="0037098E"/>
    <w:rsid w:val="00375531"/>
    <w:rsid w:val="00382E38"/>
    <w:rsid w:val="003C71F7"/>
    <w:rsid w:val="003D37A8"/>
    <w:rsid w:val="0046469A"/>
    <w:rsid w:val="00475058"/>
    <w:rsid w:val="004B1D3E"/>
    <w:rsid w:val="004D0915"/>
    <w:rsid w:val="004F0C9F"/>
    <w:rsid w:val="00502119"/>
    <w:rsid w:val="005223D3"/>
    <w:rsid w:val="005251CC"/>
    <w:rsid w:val="005413DF"/>
    <w:rsid w:val="005D21C6"/>
    <w:rsid w:val="00641EBC"/>
    <w:rsid w:val="006E7769"/>
    <w:rsid w:val="00754113"/>
    <w:rsid w:val="0079067D"/>
    <w:rsid w:val="007A7D58"/>
    <w:rsid w:val="008671D6"/>
    <w:rsid w:val="008726F3"/>
    <w:rsid w:val="008912E1"/>
    <w:rsid w:val="008F3D86"/>
    <w:rsid w:val="00970AC8"/>
    <w:rsid w:val="00A15C19"/>
    <w:rsid w:val="00A16F26"/>
    <w:rsid w:val="00A41803"/>
    <w:rsid w:val="00A700EF"/>
    <w:rsid w:val="00B120D9"/>
    <w:rsid w:val="00BB0FF7"/>
    <w:rsid w:val="00BC6740"/>
    <w:rsid w:val="00C143E0"/>
    <w:rsid w:val="00C26314"/>
    <w:rsid w:val="00C73D05"/>
    <w:rsid w:val="00D527B1"/>
    <w:rsid w:val="00D65597"/>
    <w:rsid w:val="00FA4275"/>
    <w:rsid w:val="00FB683C"/>
    <w:rsid w:val="00FE2823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986F"/>
  <w15:docId w15:val="{A6856028-666E-4B2F-A665-EC191112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19"/>
  </w:style>
  <w:style w:type="paragraph" w:styleId="Footer">
    <w:name w:val="footer"/>
    <w:basedOn w:val="Normal"/>
    <w:link w:val="FooterChar"/>
    <w:uiPriority w:val="99"/>
    <w:unhideWhenUsed/>
    <w:rsid w:val="0050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19"/>
  </w:style>
  <w:style w:type="paragraph" w:styleId="BalloonText">
    <w:name w:val="Balloon Text"/>
    <w:basedOn w:val="Normal"/>
    <w:link w:val="BalloonTextChar"/>
    <w:uiPriority w:val="99"/>
    <w:semiHidden/>
    <w:unhideWhenUsed/>
    <w:rsid w:val="0087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2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1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427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BC6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Zcvf-uorjIrEtZCahqhoYm2sLP0JfQSR7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PresentationFormat>12|.DOCX</PresentationFormat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Eric</dc:creator>
  <cp:lastModifiedBy>Daniel, Eric</cp:lastModifiedBy>
  <cp:revision>2</cp:revision>
  <cp:lastPrinted>2022-05-03T16:11:00Z</cp:lastPrinted>
  <dcterms:created xsi:type="dcterms:W3CDTF">2024-04-25T18:30:00Z</dcterms:created>
  <dcterms:modified xsi:type="dcterms:W3CDTF">2024-04-25T18:30:00Z</dcterms:modified>
</cp:coreProperties>
</file>