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306" w:rsidRDefault="00834306" w:rsidP="00834306">
      <w:pPr>
        <w:jc w:val="center"/>
        <w:rPr>
          <w:b/>
        </w:rPr>
      </w:pPr>
      <w:r>
        <w:rPr>
          <w:b/>
        </w:rPr>
        <w:t>MLA ARBITRATION &amp; ADR COMMITTEE MEETING</w:t>
      </w:r>
    </w:p>
    <w:p w:rsidR="00834306" w:rsidRDefault="00834306" w:rsidP="00834306">
      <w:pPr>
        <w:jc w:val="center"/>
        <w:rPr>
          <w:b/>
        </w:rPr>
      </w:pPr>
      <w:r>
        <w:rPr>
          <w:b/>
        </w:rPr>
        <w:t>May 3,2017</w:t>
      </w:r>
    </w:p>
    <w:p w:rsidR="00834306" w:rsidRDefault="00834306" w:rsidP="00834306">
      <w:pPr>
        <w:jc w:val="center"/>
        <w:rPr>
          <w:b/>
        </w:rPr>
      </w:pPr>
    </w:p>
    <w:p w:rsidR="00834306" w:rsidRDefault="00834306" w:rsidP="00834306">
      <w:pPr>
        <w:jc w:val="center"/>
        <w:rPr>
          <w:b/>
        </w:rPr>
      </w:pPr>
      <w:r>
        <w:rPr>
          <w:b/>
        </w:rPr>
        <w:t>MINUTES</w:t>
      </w:r>
    </w:p>
    <w:p w:rsidR="00834306" w:rsidRDefault="00834306" w:rsidP="00834306">
      <w:pPr>
        <w:jc w:val="center"/>
        <w:rPr>
          <w:b/>
        </w:rPr>
      </w:pPr>
    </w:p>
    <w:p w:rsidR="00834306" w:rsidRDefault="00834306" w:rsidP="00834306">
      <w:pPr>
        <w:jc w:val="center"/>
        <w:rPr>
          <w:b/>
        </w:rPr>
      </w:pPr>
    </w:p>
    <w:p w:rsidR="00834306" w:rsidRDefault="00834306" w:rsidP="00834306">
      <w:pPr>
        <w:jc w:val="center"/>
        <w:rPr>
          <w:b/>
        </w:rPr>
      </w:pPr>
    </w:p>
    <w:p w:rsidR="00834306" w:rsidRDefault="00834306" w:rsidP="00834306">
      <w:pPr>
        <w:rPr>
          <w:b/>
        </w:rPr>
      </w:pPr>
    </w:p>
    <w:p w:rsidR="00834306" w:rsidRDefault="00834306" w:rsidP="00834306">
      <w:pPr>
        <w:rPr>
          <w:b/>
        </w:rPr>
      </w:pPr>
      <w:r>
        <w:rPr>
          <w:b/>
        </w:rPr>
        <w:t>Attendees:</w:t>
      </w:r>
    </w:p>
    <w:p w:rsidR="00834306" w:rsidRDefault="00834306" w:rsidP="00834306">
      <w:pPr>
        <w:rPr>
          <w:b/>
        </w:rPr>
      </w:pPr>
    </w:p>
    <w:p w:rsidR="00834306" w:rsidRPr="00834306" w:rsidRDefault="00834306" w:rsidP="00834306">
      <w:r w:rsidRPr="00834306">
        <w:t>Anber-</w:t>
      </w:r>
      <w:proofErr w:type="spellStart"/>
      <w:r w:rsidRPr="00834306">
        <w:t>Kontakis</w:t>
      </w:r>
      <w:proofErr w:type="spellEnd"/>
      <w:r w:rsidRPr="00834306">
        <w:t xml:space="preserve">, </w:t>
      </w:r>
      <w:r>
        <w:t xml:space="preserve">Muge; </w:t>
      </w:r>
      <w:proofErr w:type="spellStart"/>
      <w:r w:rsidRPr="00834306">
        <w:t>Aprans</w:t>
      </w:r>
      <w:proofErr w:type="spellEnd"/>
      <w:r w:rsidRPr="00834306">
        <w:t xml:space="preserve">, </w:t>
      </w:r>
      <w:r>
        <w:t xml:space="preserve">Olaf; </w:t>
      </w:r>
      <w:r w:rsidRPr="00834306">
        <w:t xml:space="preserve">Bell, </w:t>
      </w:r>
      <w:r>
        <w:t xml:space="preserve">Michael K.; </w:t>
      </w:r>
      <w:r w:rsidRPr="00834306">
        <w:t xml:space="preserve">Brady, </w:t>
      </w:r>
      <w:r>
        <w:t xml:space="preserve">Keith; </w:t>
      </w:r>
      <w:r w:rsidRPr="00834306">
        <w:t xml:space="preserve">Bulow, </w:t>
      </w:r>
      <w:r>
        <w:t xml:space="preserve">Lucienne; </w:t>
      </w:r>
      <w:r w:rsidRPr="00834306">
        <w:t xml:space="preserve">Cardone, </w:t>
      </w:r>
      <w:r>
        <w:t xml:space="preserve">Tina; </w:t>
      </w:r>
      <w:r w:rsidRPr="00834306">
        <w:t xml:space="preserve">Clark, </w:t>
      </w:r>
      <w:r>
        <w:t xml:space="preserve">Peter D.; </w:t>
      </w:r>
      <w:r w:rsidRPr="00834306">
        <w:t xml:space="preserve">Cofman, </w:t>
      </w:r>
      <w:r>
        <w:t xml:space="preserve">Alan S.; </w:t>
      </w:r>
      <w:r w:rsidRPr="00834306">
        <w:t xml:space="preserve">Corwin, </w:t>
      </w:r>
      <w:r>
        <w:t xml:space="preserve">Richard; </w:t>
      </w:r>
      <w:r w:rsidRPr="00834306">
        <w:t xml:space="preserve">Daly, </w:t>
      </w:r>
      <w:r>
        <w:t xml:space="preserve">Blythe; </w:t>
      </w:r>
      <w:r w:rsidRPr="00834306">
        <w:t xml:space="preserve">D'Amico, </w:t>
      </w:r>
      <w:r>
        <w:t xml:space="preserve">Alex; </w:t>
      </w:r>
      <w:r w:rsidRPr="00834306">
        <w:t>DeOrchis, Vincent M.</w:t>
      </w:r>
      <w:r>
        <w:t xml:space="preserve">; </w:t>
      </w:r>
      <w:r w:rsidRPr="00834306">
        <w:t xml:space="preserve">Dooley, </w:t>
      </w:r>
      <w:r>
        <w:t xml:space="preserve">Austin; </w:t>
      </w:r>
      <w:r w:rsidRPr="00834306">
        <w:t xml:space="preserve">East, </w:t>
      </w:r>
      <w:r>
        <w:t xml:space="preserve">Lindsay; </w:t>
      </w:r>
      <w:proofErr w:type="spellStart"/>
      <w:r w:rsidRPr="00834306">
        <w:t>Fackler</w:t>
      </w:r>
      <w:proofErr w:type="spellEnd"/>
      <w:r w:rsidRPr="00834306">
        <w:t xml:space="preserve"> , </w:t>
      </w:r>
      <w:r>
        <w:t xml:space="preserve">Michael; </w:t>
      </w:r>
      <w:r w:rsidRPr="00834306">
        <w:t xml:space="preserve">Glenn, </w:t>
      </w:r>
      <w:r>
        <w:t xml:space="preserve">Robert; </w:t>
      </w:r>
      <w:r w:rsidRPr="00834306">
        <w:t xml:space="preserve">Gonzalez, </w:t>
      </w:r>
      <w:r>
        <w:t xml:space="preserve">Richard; </w:t>
      </w:r>
      <w:proofErr w:type="spellStart"/>
      <w:r w:rsidRPr="00834306">
        <w:t>Greenwold</w:t>
      </w:r>
      <w:proofErr w:type="spellEnd"/>
      <w:r w:rsidRPr="00834306">
        <w:t xml:space="preserve">, </w:t>
      </w:r>
      <w:r>
        <w:t xml:space="preserve">Corey; </w:t>
      </w:r>
      <w:r w:rsidRPr="00834306">
        <w:t xml:space="preserve">Harrell, </w:t>
      </w:r>
      <w:r>
        <w:t xml:space="preserve">Chris; </w:t>
      </w:r>
      <w:r w:rsidRPr="00834306">
        <w:t xml:space="preserve">Harrison, </w:t>
      </w:r>
      <w:r>
        <w:t xml:space="preserve">Parker; </w:t>
      </w:r>
      <w:r w:rsidRPr="00834306">
        <w:t xml:space="preserve">Heard, </w:t>
      </w:r>
      <w:r>
        <w:t xml:space="preserve">Keith W.; </w:t>
      </w:r>
      <w:r w:rsidRPr="00834306">
        <w:t xml:space="preserve">Jaeger, </w:t>
      </w:r>
      <w:r>
        <w:t xml:space="preserve">Iwam; </w:t>
      </w:r>
      <w:r w:rsidRPr="00834306">
        <w:t xml:space="preserve">Kailas, </w:t>
      </w:r>
      <w:r>
        <w:t xml:space="preserve">Leo G.; </w:t>
      </w:r>
      <w:r w:rsidRPr="00834306">
        <w:t xml:space="preserve">Kleiner, </w:t>
      </w:r>
      <w:r>
        <w:t xml:space="preserve">James D.; </w:t>
      </w:r>
      <w:r w:rsidRPr="00834306">
        <w:t xml:space="preserve">Lambert, </w:t>
      </w:r>
      <w:r>
        <w:t xml:space="preserve">Leroy; </w:t>
      </w:r>
      <w:r w:rsidRPr="00834306">
        <w:t xml:space="preserve">LeBlanc, </w:t>
      </w:r>
      <w:r>
        <w:t xml:space="preserve">Phil; </w:t>
      </w:r>
      <w:proofErr w:type="spellStart"/>
      <w:r w:rsidRPr="00834306">
        <w:t>LoPes</w:t>
      </w:r>
      <w:proofErr w:type="spellEnd"/>
      <w:r w:rsidRPr="00834306">
        <w:t xml:space="preserve"> Pinto, </w:t>
      </w:r>
      <w:r>
        <w:t>A</w:t>
      </w:r>
      <w:r w:rsidRPr="00834306">
        <w:t>lessander</w:t>
      </w:r>
      <w:r>
        <w:t xml:space="preserve">; </w:t>
      </w:r>
      <w:r w:rsidRPr="00834306">
        <w:t>Manson, James</w:t>
      </w:r>
      <w:r>
        <w:t xml:space="preserve">; </w:t>
      </w:r>
      <w:r w:rsidRPr="00834306">
        <w:t xml:space="preserve">McCormack, </w:t>
      </w:r>
      <w:r>
        <w:t xml:space="preserve">Howard; </w:t>
      </w:r>
      <w:r w:rsidRPr="00834306">
        <w:t xml:space="preserve">Monahan, </w:t>
      </w:r>
      <w:r>
        <w:t xml:space="preserve">Michael; </w:t>
      </w:r>
      <w:r w:rsidRPr="00834306">
        <w:t>Mordhorst, Klaus C.</w:t>
      </w:r>
      <w:r>
        <w:t xml:space="preserve">; </w:t>
      </w:r>
    </w:p>
    <w:p w:rsidR="00834306" w:rsidRPr="00834306" w:rsidRDefault="00834306" w:rsidP="00834306">
      <w:proofErr w:type="spellStart"/>
      <w:r w:rsidRPr="00834306">
        <w:t>Murnane</w:t>
      </w:r>
      <w:proofErr w:type="spellEnd"/>
      <w:r w:rsidRPr="00834306">
        <w:t>, Don</w:t>
      </w:r>
      <w:r>
        <w:t xml:space="preserve">; </w:t>
      </w:r>
      <w:r w:rsidRPr="00834306">
        <w:t xml:space="preserve">Nolan, </w:t>
      </w:r>
      <w:r>
        <w:t xml:space="preserve">Chris; </w:t>
      </w:r>
      <w:proofErr w:type="spellStart"/>
      <w:r w:rsidRPr="00834306">
        <w:t>Northmore</w:t>
      </w:r>
      <w:proofErr w:type="spellEnd"/>
      <w:r w:rsidRPr="00834306">
        <w:t xml:space="preserve">, </w:t>
      </w:r>
      <w:r>
        <w:t xml:space="preserve">Michael; </w:t>
      </w:r>
      <w:r w:rsidRPr="00834306">
        <w:t xml:space="preserve">Pare, </w:t>
      </w:r>
      <w:r>
        <w:t xml:space="preserve">Jay; </w:t>
      </w:r>
      <w:r w:rsidRPr="00834306">
        <w:t xml:space="preserve">Paulsen, </w:t>
      </w:r>
      <w:r>
        <w:t xml:space="preserve">Bruce; </w:t>
      </w:r>
      <w:r w:rsidRPr="00834306">
        <w:t xml:space="preserve">Poulos, </w:t>
      </w:r>
      <w:r>
        <w:t xml:space="preserve">Gregory; </w:t>
      </w:r>
      <w:r w:rsidRPr="00834306">
        <w:t xml:space="preserve">Pruzinsky, </w:t>
      </w:r>
      <w:r>
        <w:t xml:space="preserve">Anthony; </w:t>
      </w:r>
      <w:r w:rsidRPr="00834306">
        <w:t xml:space="preserve">Radzik, </w:t>
      </w:r>
      <w:r>
        <w:t xml:space="preserve">Edward C.; </w:t>
      </w:r>
      <w:r w:rsidRPr="00834306">
        <w:t xml:space="preserve">Rodriguez, </w:t>
      </w:r>
      <w:r>
        <w:t xml:space="preserve">Ivan; </w:t>
      </w:r>
      <w:r w:rsidRPr="00834306">
        <w:t xml:space="preserve">Ryan, </w:t>
      </w:r>
      <w:r>
        <w:t xml:space="preserve">Michael J.; </w:t>
      </w:r>
      <w:r w:rsidRPr="00834306">
        <w:t xml:space="preserve">Sakal, </w:t>
      </w:r>
      <w:r>
        <w:t xml:space="preserve">Lindsay; </w:t>
      </w:r>
      <w:proofErr w:type="spellStart"/>
      <w:r w:rsidRPr="00834306">
        <w:t>Schupp</w:t>
      </w:r>
      <w:proofErr w:type="spellEnd"/>
      <w:r w:rsidRPr="00834306">
        <w:t xml:space="preserve">, </w:t>
      </w:r>
      <w:r>
        <w:t xml:space="preserve">Ben; </w:t>
      </w:r>
      <w:r w:rsidRPr="00834306">
        <w:t xml:space="preserve">Shirley, </w:t>
      </w:r>
      <w:r>
        <w:t xml:space="preserve">Jim; </w:t>
      </w:r>
      <w:r w:rsidRPr="00834306">
        <w:t xml:space="preserve">Shirvell, </w:t>
      </w:r>
      <w:r>
        <w:t xml:space="preserve">George; </w:t>
      </w:r>
      <w:r w:rsidRPr="00834306">
        <w:t xml:space="preserve">Skoufalos, </w:t>
      </w:r>
      <w:r>
        <w:t xml:space="preserve">Peter; </w:t>
      </w:r>
      <w:r w:rsidRPr="00834306">
        <w:t xml:space="preserve">Textor, </w:t>
      </w:r>
      <w:r>
        <w:t xml:space="preserve">Jim; </w:t>
      </w:r>
      <w:r w:rsidRPr="00834306">
        <w:t xml:space="preserve">Tsimis, </w:t>
      </w:r>
      <w:r>
        <w:t xml:space="preserve">George; </w:t>
      </w:r>
      <w:r w:rsidRPr="00834306">
        <w:t>White, J. Ralph</w:t>
      </w:r>
      <w:r>
        <w:t xml:space="preserve">; </w:t>
      </w:r>
      <w:r w:rsidRPr="00834306">
        <w:t xml:space="preserve">Wisniewski, </w:t>
      </w:r>
      <w:r>
        <w:t xml:space="preserve">J.; </w:t>
      </w:r>
      <w:r w:rsidRPr="00834306">
        <w:t>Wolman, Soren</w:t>
      </w:r>
    </w:p>
    <w:p w:rsidR="00834306" w:rsidRPr="00834306" w:rsidRDefault="00834306" w:rsidP="00834306"/>
    <w:p w:rsidR="00B51F07" w:rsidRDefault="00B51F07" w:rsidP="00834306"/>
    <w:p w:rsidR="00EA0275" w:rsidRPr="00EA0275" w:rsidRDefault="00EA0275" w:rsidP="00EA0275">
      <w:pPr>
        <w:pStyle w:val="BlockText"/>
        <w:spacing w:after="0"/>
        <w:jc w:val="center"/>
        <w:rPr>
          <w:b/>
        </w:rPr>
      </w:pPr>
      <w:r w:rsidRPr="00EA0275">
        <w:rPr>
          <w:b/>
        </w:rPr>
        <w:t>AGENDA</w:t>
      </w:r>
      <w:r w:rsidR="00A90537">
        <w:rPr>
          <w:b/>
        </w:rPr>
        <w:t xml:space="preserve"> POINTS WITH MINUTES RECAP</w:t>
      </w:r>
    </w:p>
    <w:p w:rsidR="00EA0275" w:rsidRDefault="00EA0275" w:rsidP="00EA0275">
      <w:pPr>
        <w:pStyle w:val="BlockText"/>
        <w:spacing w:after="0"/>
      </w:pPr>
    </w:p>
    <w:p w:rsidR="00EA0275" w:rsidRDefault="00EA0275" w:rsidP="00EA0275">
      <w:pPr>
        <w:pStyle w:val="BlockText"/>
        <w:spacing w:after="0"/>
        <w:ind w:firstLine="720"/>
      </w:pPr>
      <w:r>
        <w:t>1. The power/authority of arbitrators to raise issues or facts not developed by the</w:t>
      </w:r>
    </w:p>
    <w:p w:rsidR="00EA0275" w:rsidRDefault="00EA0275" w:rsidP="00EA0275">
      <w:pPr>
        <w:pStyle w:val="BlockText"/>
        <w:spacing w:after="0"/>
      </w:pPr>
      <w:r>
        <w:t>parties. Does that authority exist? Should it be exercised?</w:t>
      </w:r>
    </w:p>
    <w:p w:rsidR="00EA0275" w:rsidRDefault="00EA0275" w:rsidP="00EA0275">
      <w:pPr>
        <w:pStyle w:val="BlockText"/>
        <w:spacing w:after="0"/>
      </w:pPr>
    </w:p>
    <w:p w:rsidR="00EA0275" w:rsidRDefault="006F16B6" w:rsidP="006F16B6">
      <w:pPr>
        <w:pStyle w:val="BlockText"/>
        <w:numPr>
          <w:ilvl w:val="0"/>
          <w:numId w:val="31"/>
        </w:numPr>
        <w:spacing w:after="0"/>
        <w:ind w:left="1080"/>
      </w:pPr>
      <w:r>
        <w:t xml:space="preserve">Don </w:t>
      </w:r>
      <w:proofErr w:type="spellStart"/>
      <w:r>
        <w:t>Murnane</w:t>
      </w:r>
      <w:proofErr w:type="spellEnd"/>
      <w:r>
        <w:t xml:space="preserve"> addressed the power/authority issue by referencing </w:t>
      </w:r>
      <w:proofErr w:type="spellStart"/>
      <w:r w:rsidRPr="006F16B6">
        <w:rPr>
          <w:rStyle w:val="Emphasis"/>
          <w:rFonts w:cs="Times New Roman"/>
          <w:bCs/>
          <w:i w:val="0"/>
          <w:iCs/>
          <w:color w:val="000000" w:themeColor="text1"/>
          <w:shd w:val="clear" w:color="auto" w:fill="FFFFFF"/>
        </w:rPr>
        <w:t>Domke</w:t>
      </w:r>
      <w:proofErr w:type="spellEnd"/>
      <w:r w:rsidRPr="006F16B6">
        <w:rPr>
          <w:rStyle w:val="apple-converted-space"/>
          <w:rFonts w:cs="Times New Roman"/>
          <w:color w:val="000000" w:themeColor="text1"/>
          <w:shd w:val="clear" w:color="auto" w:fill="FFFFFF"/>
        </w:rPr>
        <w:t> </w:t>
      </w:r>
      <w:r w:rsidRPr="006F16B6">
        <w:rPr>
          <w:rFonts w:cs="Times New Roman"/>
          <w:color w:val="000000" w:themeColor="text1"/>
          <w:shd w:val="clear" w:color="auto" w:fill="FFFFFF"/>
        </w:rPr>
        <w:t>on Commercial</w:t>
      </w:r>
      <w:r w:rsidRPr="006F16B6">
        <w:rPr>
          <w:rStyle w:val="apple-converted-space"/>
          <w:rFonts w:cs="Times New Roman"/>
          <w:color w:val="000000" w:themeColor="text1"/>
          <w:shd w:val="clear" w:color="auto" w:fill="FFFFFF"/>
        </w:rPr>
        <w:t> </w:t>
      </w:r>
      <w:r w:rsidRPr="006F16B6">
        <w:rPr>
          <w:rStyle w:val="Emphasis"/>
          <w:rFonts w:cs="Times New Roman"/>
          <w:bCs/>
          <w:i w:val="0"/>
          <w:iCs/>
          <w:color w:val="000000" w:themeColor="text1"/>
          <w:shd w:val="clear" w:color="auto" w:fill="FFFFFF"/>
        </w:rPr>
        <w:t>Arbitration</w:t>
      </w:r>
      <w:r>
        <w:rPr>
          <w:rStyle w:val="Emphasis"/>
          <w:rFonts w:cs="Times New Roman"/>
          <w:bCs/>
          <w:i w:val="0"/>
          <w:iCs/>
          <w:color w:val="000000" w:themeColor="text1"/>
          <w:shd w:val="clear" w:color="auto" w:fill="FFFFFF"/>
        </w:rPr>
        <w:t xml:space="preserve">, the </w:t>
      </w:r>
      <w:proofErr w:type="spellStart"/>
      <w:r>
        <w:rPr>
          <w:rStyle w:val="Emphasis"/>
          <w:rFonts w:cs="Times New Roman"/>
          <w:bCs/>
          <w:i w:val="0"/>
          <w:iCs/>
          <w:color w:val="000000" w:themeColor="text1"/>
          <w:shd w:val="clear" w:color="auto" w:fill="FFFFFF"/>
        </w:rPr>
        <w:t>SMA</w:t>
      </w:r>
      <w:proofErr w:type="spellEnd"/>
      <w:r>
        <w:rPr>
          <w:rStyle w:val="Emphasis"/>
          <w:rFonts w:cs="Times New Roman"/>
          <w:bCs/>
          <w:i w:val="0"/>
          <w:iCs/>
          <w:color w:val="000000" w:themeColor="text1"/>
          <w:shd w:val="clear" w:color="auto" w:fill="FFFFFF"/>
        </w:rPr>
        <w:t xml:space="preserve"> Rules (note the preamble and Section 23 in particular); AAA Rules (note Rules 34 and 36) and the </w:t>
      </w:r>
      <w:proofErr w:type="spellStart"/>
      <w:r>
        <w:rPr>
          <w:rStyle w:val="Emphasis"/>
          <w:rFonts w:cs="Times New Roman"/>
          <w:bCs/>
          <w:i w:val="0"/>
          <w:iCs/>
          <w:color w:val="000000" w:themeColor="text1"/>
          <w:shd w:val="clear" w:color="auto" w:fill="FFFFFF"/>
        </w:rPr>
        <w:t>ICDR</w:t>
      </w:r>
      <w:proofErr w:type="spellEnd"/>
      <w:r>
        <w:rPr>
          <w:rStyle w:val="Emphasis"/>
          <w:rFonts w:cs="Times New Roman"/>
          <w:bCs/>
          <w:i w:val="0"/>
          <w:iCs/>
          <w:color w:val="000000" w:themeColor="text1"/>
          <w:shd w:val="clear" w:color="auto" w:fill="FFFFFF"/>
        </w:rPr>
        <w:t xml:space="preserve">.  David Martowski added insights concerning ICC arbitrations which have a very different structure.  </w:t>
      </w:r>
    </w:p>
    <w:p w:rsidR="00EA0275" w:rsidRDefault="00EA0275" w:rsidP="00EA0275">
      <w:pPr>
        <w:pStyle w:val="BlockText"/>
        <w:spacing w:after="0"/>
      </w:pPr>
    </w:p>
    <w:p w:rsidR="00EA0275" w:rsidRDefault="00EA0275" w:rsidP="00EA0275">
      <w:pPr>
        <w:pStyle w:val="BlockText"/>
        <w:spacing w:after="0"/>
        <w:ind w:left="720" w:firstLine="720"/>
      </w:pPr>
      <w:r>
        <w:t>a. What if an arbitrator has special knowledge/expertise that the other</w:t>
      </w:r>
    </w:p>
    <w:p w:rsidR="00EA0275" w:rsidRDefault="00EA0275" w:rsidP="00EA0275">
      <w:pPr>
        <w:pStyle w:val="BlockText"/>
        <w:spacing w:after="0"/>
      </w:pPr>
      <w:r>
        <w:t>arbitrators do not have? Should that arbitrator disclose/use that special</w:t>
      </w:r>
      <w:r w:rsidR="006F16B6">
        <w:t xml:space="preserve"> </w:t>
      </w:r>
      <w:r>
        <w:t>expertise?</w:t>
      </w:r>
    </w:p>
    <w:p w:rsidR="00EA0275" w:rsidRDefault="00EA0275" w:rsidP="006F16B6">
      <w:pPr>
        <w:pStyle w:val="BlockText"/>
        <w:spacing w:after="0"/>
      </w:pPr>
    </w:p>
    <w:p w:rsidR="006F16B6" w:rsidRDefault="006F16B6" w:rsidP="006F16B6">
      <w:pPr>
        <w:pStyle w:val="BlockText"/>
        <w:numPr>
          <w:ilvl w:val="0"/>
          <w:numId w:val="32"/>
        </w:numPr>
        <w:spacing w:after="0"/>
      </w:pPr>
      <w:r>
        <w:t xml:space="preserve">David Martowski framed the issue by addressing different hypotheticals based on experience and certain </w:t>
      </w:r>
      <w:proofErr w:type="spellStart"/>
      <w:r>
        <w:t>SMA</w:t>
      </w:r>
      <w:proofErr w:type="spellEnd"/>
      <w:r>
        <w:t xml:space="preserve"> arbitrations.  Lou </w:t>
      </w:r>
      <w:proofErr w:type="spellStart"/>
      <w:r>
        <w:t>Scheinbaum</w:t>
      </w:r>
      <w:proofErr w:type="spellEnd"/>
      <w:r>
        <w:t xml:space="preserve"> emphasized that arbitrations are creatures of contract.  Arbitrators should be very reluctant to rely on argument outside the briefing or personal experience without the parties having an opportunity to respond.  </w:t>
      </w:r>
    </w:p>
    <w:p w:rsidR="006F16B6" w:rsidRDefault="006F16B6" w:rsidP="006F16B6">
      <w:pPr>
        <w:pStyle w:val="BlockText"/>
        <w:spacing w:after="0"/>
        <w:ind w:left="1080"/>
      </w:pPr>
    </w:p>
    <w:p w:rsidR="006F16B6" w:rsidRDefault="006F16B6" w:rsidP="006F16B6">
      <w:pPr>
        <w:pStyle w:val="BlockText"/>
        <w:numPr>
          <w:ilvl w:val="0"/>
          <w:numId w:val="32"/>
        </w:numPr>
        <w:spacing w:after="0"/>
      </w:pPr>
      <w:r>
        <w:t xml:space="preserve">There was a consensus among the panel that the safest course of action for arbitrators who </w:t>
      </w:r>
      <w:r w:rsidR="00F950DC">
        <w:t xml:space="preserve">wish </w:t>
      </w:r>
      <w:r>
        <w:t xml:space="preserve">to rely on special expertise or new arguments / new case ruling </w:t>
      </w:r>
      <w:r w:rsidR="00F950DC">
        <w:t xml:space="preserve">in an award </w:t>
      </w:r>
      <w:r>
        <w:t>is to reopen briefing or call a hearing so the parties can address it.</w:t>
      </w:r>
    </w:p>
    <w:p w:rsidR="00EA0275" w:rsidRDefault="00EA0275" w:rsidP="00EA0275">
      <w:pPr>
        <w:pStyle w:val="BlockText"/>
        <w:spacing w:after="0"/>
      </w:pPr>
    </w:p>
    <w:p w:rsidR="00EA0275" w:rsidRDefault="00EA0275" w:rsidP="00EA0275">
      <w:pPr>
        <w:pStyle w:val="BlockText"/>
        <w:spacing w:after="0"/>
        <w:ind w:firstLine="720"/>
      </w:pPr>
      <w:bookmarkStart w:id="0" w:name="_GoBack"/>
      <w:bookmarkEnd w:id="0"/>
    </w:p>
    <w:p w:rsidR="00EA0275" w:rsidRDefault="00EA0275" w:rsidP="00EA0275">
      <w:pPr>
        <w:pStyle w:val="BlockText"/>
        <w:spacing w:after="0"/>
        <w:ind w:firstLine="720"/>
      </w:pPr>
    </w:p>
    <w:p w:rsidR="00EA0275" w:rsidRDefault="00EA0275" w:rsidP="00EA0275">
      <w:pPr>
        <w:pStyle w:val="BlockText"/>
        <w:spacing w:after="0"/>
        <w:ind w:firstLine="720"/>
      </w:pPr>
      <w:r>
        <w:t>2.</w:t>
      </w:r>
      <w:r>
        <w:tab/>
        <w:t xml:space="preserve">Pre-Award Security in Maritime Arbitration. An </w:t>
      </w:r>
      <w:proofErr w:type="spellStart"/>
      <w:r>
        <w:t>SMA</w:t>
      </w:r>
      <w:proofErr w:type="spellEnd"/>
      <w:r>
        <w:t xml:space="preserve"> Panel in New York</w:t>
      </w:r>
    </w:p>
    <w:p w:rsidR="00EA0275" w:rsidRDefault="00EA0275" w:rsidP="00EA0275">
      <w:pPr>
        <w:pStyle w:val="BlockText"/>
        <w:spacing w:after="0"/>
      </w:pPr>
      <w:r>
        <w:t>recently awarded $63 million in Pre-Award Security in Commodities &amp; Minerals</w:t>
      </w:r>
    </w:p>
    <w:p w:rsidR="00EA0275" w:rsidRDefault="00EA0275" w:rsidP="00EA0275">
      <w:pPr>
        <w:pStyle w:val="BlockText"/>
        <w:spacing w:after="0"/>
      </w:pPr>
      <w:r>
        <w:t xml:space="preserve">Enterprise Ltd. v. </w:t>
      </w:r>
      <w:proofErr w:type="spellStart"/>
      <w:r>
        <w:t>CVG</w:t>
      </w:r>
      <w:proofErr w:type="spellEnd"/>
      <w:r>
        <w:t xml:space="preserve"> </w:t>
      </w:r>
      <w:proofErr w:type="spellStart"/>
      <w:r>
        <w:t>Ferrominera</w:t>
      </w:r>
      <w:proofErr w:type="spellEnd"/>
      <w:r>
        <w:t xml:space="preserve">, C.A. (John Kimball, Ch., A.J. </w:t>
      </w:r>
      <w:proofErr w:type="spellStart"/>
      <w:r>
        <w:t>Siciliano</w:t>
      </w:r>
      <w:proofErr w:type="spellEnd"/>
      <w:r>
        <w:t xml:space="preserve"> and George</w:t>
      </w:r>
    </w:p>
    <w:p w:rsidR="00EA0275" w:rsidRDefault="00EA0275" w:rsidP="006F16B6">
      <w:pPr>
        <w:pStyle w:val="BlockText"/>
        <w:spacing w:after="0"/>
      </w:pPr>
      <w:r>
        <w:t xml:space="preserve">R. Wentz, Jr.). </w:t>
      </w:r>
    </w:p>
    <w:p w:rsidR="00EA0275" w:rsidRDefault="00EA0275" w:rsidP="006F16B6">
      <w:pPr>
        <w:pStyle w:val="BlockText"/>
        <w:spacing w:after="0"/>
      </w:pPr>
    </w:p>
    <w:p w:rsidR="006F16B6" w:rsidRDefault="006F16B6" w:rsidP="006F16B6">
      <w:pPr>
        <w:pStyle w:val="BlockText"/>
        <w:numPr>
          <w:ilvl w:val="0"/>
          <w:numId w:val="33"/>
        </w:numPr>
        <w:spacing w:after="0"/>
      </w:pPr>
      <w:r>
        <w:t>Mike Frevola addressed the award from a practical and factual standpoint.  First, addressing the key f</w:t>
      </w:r>
      <w:r w:rsidR="00936680">
        <w:t xml:space="preserve">acts as to the dispute and the need for security.  Second, the legal basis for awarding relief under </w:t>
      </w:r>
      <w:proofErr w:type="spellStart"/>
      <w:r w:rsidR="00936680">
        <w:t>SMA</w:t>
      </w:r>
      <w:proofErr w:type="spellEnd"/>
      <w:r w:rsidR="00936680">
        <w:t xml:space="preserve"> Rule 30 and legal authority.</w:t>
      </w:r>
    </w:p>
    <w:p w:rsidR="00936680" w:rsidRDefault="00936680" w:rsidP="00936680">
      <w:pPr>
        <w:pStyle w:val="BlockText"/>
        <w:spacing w:after="0"/>
        <w:ind w:left="1080"/>
      </w:pPr>
    </w:p>
    <w:p w:rsidR="00936680" w:rsidRDefault="00936680" w:rsidP="006F16B6">
      <w:pPr>
        <w:pStyle w:val="BlockText"/>
        <w:numPr>
          <w:ilvl w:val="0"/>
          <w:numId w:val="33"/>
        </w:numPr>
        <w:spacing w:after="0"/>
      </w:pPr>
      <w:r>
        <w:t xml:space="preserve">Jim Textor raised questions concerning the need for security and how this should impact </w:t>
      </w:r>
      <w:r w:rsidR="00AB48C3">
        <w:t>issuance of a security award.</w:t>
      </w:r>
    </w:p>
    <w:p w:rsidR="00EA0275" w:rsidRDefault="00EA0275" w:rsidP="00EA0275">
      <w:pPr>
        <w:pStyle w:val="BlockText"/>
        <w:spacing w:after="0"/>
        <w:ind w:firstLine="720"/>
      </w:pPr>
    </w:p>
    <w:p w:rsidR="00EA0275" w:rsidRDefault="00EA0275" w:rsidP="00EA0275">
      <w:pPr>
        <w:pStyle w:val="BlockText"/>
        <w:spacing w:after="0"/>
        <w:ind w:firstLine="720"/>
      </w:pPr>
    </w:p>
    <w:p w:rsidR="00952E57" w:rsidRDefault="00EA0275" w:rsidP="00A90537">
      <w:pPr>
        <w:pStyle w:val="BlockText"/>
        <w:spacing w:after="0"/>
        <w:ind w:firstLine="720"/>
      </w:pPr>
      <w:r>
        <w:t xml:space="preserve">3. </w:t>
      </w:r>
      <w:r>
        <w:tab/>
        <w:t>Lindsay East will discuss the impact of Brexit on London</w:t>
      </w:r>
      <w:r w:rsidR="00A90537">
        <w:t xml:space="preserve"> </w:t>
      </w:r>
      <w:r>
        <w:t xml:space="preserve">arbitration. </w:t>
      </w:r>
    </w:p>
    <w:p w:rsidR="00952E57" w:rsidRDefault="00952E57" w:rsidP="00EA0275">
      <w:pPr>
        <w:pStyle w:val="BlockText"/>
        <w:spacing w:after="0"/>
      </w:pPr>
    </w:p>
    <w:p w:rsidR="003C57B3" w:rsidRDefault="005029BA" w:rsidP="003C57B3">
      <w:pPr>
        <w:pStyle w:val="BlockText"/>
        <w:numPr>
          <w:ilvl w:val="0"/>
          <w:numId w:val="34"/>
        </w:numPr>
        <w:spacing w:after="0"/>
      </w:pPr>
      <w:r>
        <w:t>It will take two years to argue on an appropriate exit and unlikely to reac</w:t>
      </w:r>
      <w:r w:rsidR="003C57B3">
        <w:t xml:space="preserve">h consensus.   The NY Convention will not be impacted.  The </w:t>
      </w:r>
      <w:proofErr w:type="spellStart"/>
      <w:r w:rsidR="003C57B3">
        <w:t>LMAA</w:t>
      </w:r>
      <w:proofErr w:type="spellEnd"/>
      <w:r w:rsidR="003C57B3">
        <w:t xml:space="preserve"> is stabilized and </w:t>
      </w:r>
      <w:r w:rsidR="00C82FBA">
        <w:t xml:space="preserve">sees no impact.  Anti-suit injunctions are important in the UK and this may be buoyed as it was difficult to obtain in the EU.  </w:t>
      </w:r>
    </w:p>
    <w:p w:rsidR="003C57B3" w:rsidRDefault="003C57B3" w:rsidP="00C82FBA">
      <w:pPr>
        <w:pStyle w:val="BlockText"/>
        <w:spacing w:after="0"/>
      </w:pPr>
    </w:p>
    <w:p w:rsidR="00C82FBA" w:rsidRDefault="00C82FBA" w:rsidP="00C82FBA">
      <w:pPr>
        <w:pStyle w:val="BlockText"/>
        <w:spacing w:after="0"/>
        <w:ind w:left="720"/>
      </w:pPr>
      <w:r>
        <w:t>4.</w:t>
      </w:r>
      <w:r>
        <w:tab/>
        <w:t>Good of the order:</w:t>
      </w:r>
    </w:p>
    <w:p w:rsidR="00C82FBA" w:rsidRDefault="00C82FBA" w:rsidP="00C82FBA">
      <w:pPr>
        <w:pStyle w:val="BlockText"/>
        <w:spacing w:after="0"/>
        <w:ind w:left="720"/>
      </w:pPr>
    </w:p>
    <w:p w:rsidR="00C82FBA" w:rsidRDefault="00C82FBA" w:rsidP="00C82FBA">
      <w:pPr>
        <w:pStyle w:val="BlockText"/>
        <w:numPr>
          <w:ilvl w:val="0"/>
          <w:numId w:val="36"/>
        </w:numPr>
        <w:spacing w:after="0"/>
        <w:rPr>
          <w:rFonts w:eastAsia="Times New Roman" w:cs="Times New Roman"/>
          <w:iCs w:val="0"/>
        </w:rPr>
      </w:pPr>
      <w:r w:rsidRPr="00C82FBA">
        <w:rPr>
          <w:rFonts w:cs="Times New Roman"/>
        </w:rPr>
        <w:t xml:space="preserve">Chair Leo Kailas gave his farewell remarks on the work conducted over the four years of his leadership and a hearty good luck to the new leadership.  New Chair Peter Skoufalos thanked Leo for his service and addressed the opportunities ahead.  He also welcomed the new leadership team of Vice Chair Chris Nolan, Secretary Lindsay Sakal, and </w:t>
      </w:r>
      <w:proofErr w:type="spellStart"/>
      <w:r w:rsidRPr="00C82FBA">
        <w:rPr>
          <w:rFonts w:cs="Times New Roman"/>
        </w:rPr>
        <w:t>YCL</w:t>
      </w:r>
      <w:proofErr w:type="spellEnd"/>
      <w:r w:rsidRPr="00C82FBA">
        <w:rPr>
          <w:rFonts w:cs="Times New Roman"/>
        </w:rPr>
        <w:t xml:space="preserve"> representative to the committee, </w:t>
      </w:r>
      <w:r w:rsidRPr="00C82FBA">
        <w:rPr>
          <w:rFonts w:eastAsia="Times New Roman" w:cs="Times New Roman"/>
          <w:iCs w:val="0"/>
        </w:rPr>
        <w:t>Danielle Oliveira</w:t>
      </w:r>
      <w:r>
        <w:rPr>
          <w:rFonts w:eastAsia="Times New Roman" w:cs="Times New Roman"/>
          <w:iCs w:val="0"/>
        </w:rPr>
        <w:t>.</w:t>
      </w:r>
    </w:p>
    <w:p w:rsidR="00C82FBA" w:rsidRDefault="00C82FBA" w:rsidP="00C82FBA">
      <w:pPr>
        <w:pStyle w:val="BlockText"/>
        <w:spacing w:after="0"/>
        <w:ind w:left="1080"/>
        <w:rPr>
          <w:rFonts w:eastAsia="Times New Roman" w:cs="Times New Roman"/>
          <w:iCs w:val="0"/>
        </w:rPr>
      </w:pPr>
    </w:p>
    <w:p w:rsidR="00C82FBA" w:rsidRDefault="00EA0275" w:rsidP="00C82FBA">
      <w:pPr>
        <w:pStyle w:val="BlockText"/>
        <w:numPr>
          <w:ilvl w:val="0"/>
          <w:numId w:val="36"/>
        </w:numPr>
        <w:spacing w:after="0"/>
        <w:rPr>
          <w:rFonts w:eastAsia="Times New Roman" w:cs="Times New Roman"/>
          <w:iCs w:val="0"/>
        </w:rPr>
      </w:pPr>
      <w:r>
        <w:t xml:space="preserve">Peter Skoufalos </w:t>
      </w:r>
      <w:r w:rsidR="00C82FBA">
        <w:t>also made available a handout on 28</w:t>
      </w:r>
      <w:r>
        <w:t xml:space="preserve"> </w:t>
      </w:r>
      <w:proofErr w:type="spellStart"/>
      <w:r>
        <w:t>U.S.C</w:t>
      </w:r>
      <w:proofErr w:type="spellEnd"/>
      <w:r>
        <w:t>. §1782, which allows</w:t>
      </w:r>
    </w:p>
    <w:p w:rsidR="00EA0275" w:rsidRPr="00C82FBA" w:rsidRDefault="00EA0275" w:rsidP="00C82FBA">
      <w:pPr>
        <w:pStyle w:val="BlockText"/>
        <w:spacing w:after="0"/>
        <w:ind w:left="1080"/>
        <w:rPr>
          <w:rFonts w:eastAsia="Times New Roman" w:cs="Times New Roman"/>
          <w:iCs w:val="0"/>
        </w:rPr>
      </w:pPr>
      <w:r>
        <w:t>subpoenas to be issued to take testimony in aid of foreign arbitration.</w:t>
      </w:r>
      <w:r w:rsidR="00C82FBA">
        <w:t xml:space="preserve">  A copy of the handout has been added to the MLA committee website.  </w:t>
      </w:r>
    </w:p>
    <w:p w:rsidR="00EA0275" w:rsidRPr="00AD4F27" w:rsidRDefault="00EA0275" w:rsidP="00EA0275">
      <w:pPr>
        <w:pStyle w:val="BlockText"/>
        <w:spacing w:after="0"/>
      </w:pPr>
    </w:p>
    <w:p w:rsidR="00834306" w:rsidRPr="00834306" w:rsidRDefault="00834306" w:rsidP="00834306"/>
    <w:sectPr w:rsidR="00834306" w:rsidRPr="00834306" w:rsidSect="00972224">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306" w:rsidRDefault="00834306" w:rsidP="009A2CBA">
      <w:r>
        <w:separator/>
      </w:r>
    </w:p>
  </w:endnote>
  <w:endnote w:type="continuationSeparator" w:id="0">
    <w:p w:rsidR="00834306" w:rsidRDefault="00834306" w:rsidP="009A2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224" w:rsidRDefault="00972224" w:rsidP="000421B5">
    <w:pPr>
      <w:pStyle w:val="Footer"/>
    </w:pPr>
    <w:r>
      <w:tab/>
    </w:r>
    <w:r w:rsidR="00482AB7">
      <w:fldChar w:fldCharType="begin"/>
    </w:r>
    <w:r w:rsidR="00482AB7">
      <w:instrText xml:space="preserve"> PAGE   \* MERGEFORMAT </w:instrText>
    </w:r>
    <w:r w:rsidR="00482AB7">
      <w:fldChar w:fldCharType="separate"/>
    </w:r>
    <w:r w:rsidR="00F950DC">
      <w:rPr>
        <w:noProof/>
      </w:rPr>
      <w:t>2</w:t>
    </w:r>
    <w:r w:rsidR="00482AB7">
      <w:rPr>
        <w:noProof/>
      </w:rPr>
      <w:fldChar w:fldCharType="end"/>
    </w:r>
  </w:p>
  <w:p w:rsidR="000421B5" w:rsidRPr="00911FE4" w:rsidRDefault="00834306" w:rsidP="000421B5">
    <w:pPr>
      <w:pStyle w:val="Footer"/>
      <w:rPr>
        <w:rStyle w:val="DocID"/>
      </w:rPr>
    </w:pPr>
    <w:r>
      <w:fldChar w:fldCharType="begin"/>
    </w:r>
    <w:r>
      <w:instrText xml:space="preserve"> DOCPROPERTY "DOCID" \* MERGEFORMAT </w:instrText>
    </w:r>
    <w:r>
      <w:fldChar w:fldCharType="separate"/>
    </w:r>
    <w:r w:rsidRPr="00834306">
      <w:rPr>
        <w:rStyle w:val="DocID"/>
      </w:rPr>
      <w:t>#</w:t>
    </w:r>
    <w:proofErr w:type="spellStart"/>
    <w:r w:rsidRPr="00834306">
      <w:rPr>
        <w:rStyle w:val="DocID"/>
      </w:rPr>
      <w:t>51462807_v1</w:t>
    </w:r>
    <w:proofErr w:type="spellEnd"/>
    <w:r>
      <w:rPr>
        <w:rStyle w:val="DocID"/>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1B5" w:rsidRPr="00911FE4" w:rsidRDefault="003C27A1" w:rsidP="000421B5">
    <w:pPr>
      <w:pStyle w:val="Footer"/>
      <w:rPr>
        <w:rStyle w:val="DocID"/>
      </w:rPr>
    </w:pPr>
    <w:r>
      <w:rPr>
        <w:sz w:val="20"/>
      </w:rPr>
      <w:fldChar w:fldCharType="begin"/>
    </w:r>
    <w:r w:rsidR="000421B5">
      <w:rPr>
        <w:sz w:val="20"/>
      </w:rPr>
      <w:instrText xml:space="preserve"> If </w:instrText>
    </w:r>
    <w:r>
      <w:rPr>
        <w:sz w:val="20"/>
      </w:rPr>
      <w:fldChar w:fldCharType="begin"/>
    </w:r>
    <w:r w:rsidR="000421B5">
      <w:rPr>
        <w:sz w:val="20"/>
      </w:rPr>
      <w:instrText xml:space="preserve"> numpages </w:instrText>
    </w:r>
    <w:r>
      <w:rPr>
        <w:sz w:val="20"/>
      </w:rPr>
      <w:fldChar w:fldCharType="separate"/>
    </w:r>
    <w:r w:rsidR="00F950DC">
      <w:rPr>
        <w:noProof/>
        <w:sz w:val="20"/>
      </w:rPr>
      <w:instrText>2</w:instrText>
    </w:r>
    <w:r>
      <w:rPr>
        <w:sz w:val="20"/>
      </w:rPr>
      <w:fldChar w:fldCharType="end"/>
    </w:r>
    <w:r w:rsidR="000421B5">
      <w:rPr>
        <w:sz w:val="20"/>
      </w:rPr>
      <w:instrText xml:space="preserve"> = 1 </w:instrText>
    </w:r>
    <w:r w:rsidR="00F950DC">
      <w:fldChar w:fldCharType="begin"/>
    </w:r>
    <w:r w:rsidR="00F950DC">
      <w:instrText xml:space="preserve"> DOCPROPERTY "DOCID" \* MERGEFORMAT </w:instrText>
    </w:r>
    <w:r w:rsidR="00F950DC">
      <w:fldChar w:fldCharType="separate"/>
    </w:r>
    <w:r w:rsidR="00834306" w:rsidRPr="00834306">
      <w:rPr>
        <w:rStyle w:val="DocID"/>
      </w:rPr>
      <w:instrText>#51462807_v1</w:instrText>
    </w:r>
    <w:r w:rsidR="00F950DC">
      <w:rPr>
        <w:rStyle w:val="DocID"/>
      </w:rPr>
      <w:fldChar w:fldCharType="end"/>
    </w:r>
    <w:r w:rsidR="000421B5">
      <w:instrText xml:space="preserve"> ""</w:instrText>
    </w:r>
    <w:r w:rsidR="000421B5">
      <w:rPr>
        <w:sz w:val="20"/>
      </w:rPr>
      <w:instrText xml:space="preserve"> </w:instrTex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306" w:rsidRDefault="00834306" w:rsidP="009A2CBA">
      <w:r>
        <w:separator/>
      </w:r>
    </w:p>
  </w:footnote>
  <w:footnote w:type="continuationSeparator" w:id="0">
    <w:p w:rsidR="00834306" w:rsidRDefault="00834306" w:rsidP="009A2C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5C825458"/>
    <w:lvl w:ilvl="0">
      <w:start w:val="1"/>
      <w:numFmt w:val="decimal"/>
      <w:pStyle w:val="ListNumber2"/>
      <w:lvlText w:val="%1."/>
      <w:lvlJc w:val="left"/>
      <w:pPr>
        <w:tabs>
          <w:tab w:val="num" w:pos="1080"/>
        </w:tabs>
        <w:ind w:left="0" w:firstLine="720"/>
      </w:pPr>
      <w:rPr>
        <w:rFonts w:hint="default"/>
      </w:rPr>
    </w:lvl>
  </w:abstractNum>
  <w:abstractNum w:abstractNumId="1" w15:restartNumberingAfterBreak="0">
    <w:nsid w:val="FFFFFF80"/>
    <w:multiLevelType w:val="singleLevel"/>
    <w:tmpl w:val="2754217C"/>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B18CF43C"/>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98F0BDBA"/>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C078518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C9404A92"/>
    <w:lvl w:ilvl="0">
      <w:start w:val="1"/>
      <w:numFmt w:val="decimal"/>
      <w:pStyle w:val="ListNumber"/>
      <w:lvlText w:val="%1."/>
      <w:lvlJc w:val="left"/>
      <w:pPr>
        <w:tabs>
          <w:tab w:val="num" w:pos="1080"/>
        </w:tabs>
        <w:ind w:left="0" w:firstLine="720"/>
      </w:pPr>
      <w:rPr>
        <w:rFonts w:hint="default"/>
      </w:rPr>
    </w:lvl>
  </w:abstractNum>
  <w:abstractNum w:abstractNumId="6" w15:restartNumberingAfterBreak="0">
    <w:nsid w:val="FFFFFF89"/>
    <w:multiLevelType w:val="singleLevel"/>
    <w:tmpl w:val="41247350"/>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418433A"/>
    <w:multiLevelType w:val="hybridMultilevel"/>
    <w:tmpl w:val="68A87FEE"/>
    <w:lvl w:ilvl="0" w:tplc="AA0C1DB8">
      <w:start w:val="1"/>
      <w:numFmt w:val="upp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64280F"/>
    <w:multiLevelType w:val="hybridMultilevel"/>
    <w:tmpl w:val="EDC05C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587DF6"/>
    <w:multiLevelType w:val="hybridMultilevel"/>
    <w:tmpl w:val="EB049B4A"/>
    <w:lvl w:ilvl="0" w:tplc="47C8494A">
      <w:start w:val="1"/>
      <w:numFmt w:val="upperLetter"/>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E3699"/>
    <w:multiLevelType w:val="hybridMultilevel"/>
    <w:tmpl w:val="3F589A60"/>
    <w:lvl w:ilvl="0" w:tplc="D966982C">
      <w:start w:val="1"/>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334021"/>
    <w:multiLevelType w:val="hybridMultilevel"/>
    <w:tmpl w:val="A62C8AA6"/>
    <w:lvl w:ilvl="0" w:tplc="AAE23B4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963C8E"/>
    <w:multiLevelType w:val="hybridMultilevel"/>
    <w:tmpl w:val="02A84288"/>
    <w:lvl w:ilvl="0" w:tplc="C42EA7F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BF2564"/>
    <w:multiLevelType w:val="hybridMultilevel"/>
    <w:tmpl w:val="3D900F34"/>
    <w:lvl w:ilvl="0" w:tplc="AA04CBE6">
      <w:start w:val="1"/>
      <w:numFmt w:val="bullet"/>
      <w:lvlRestart w:val="0"/>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2DA5F02"/>
    <w:multiLevelType w:val="hybridMultilevel"/>
    <w:tmpl w:val="E334E276"/>
    <w:lvl w:ilvl="0" w:tplc="8AA67228">
      <w:start w:val="1"/>
      <w:numFmt w:val="decimal"/>
      <w:pStyle w:val="ListNumberB"/>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B90BCA"/>
    <w:multiLevelType w:val="hybridMultilevel"/>
    <w:tmpl w:val="89CE1388"/>
    <w:lvl w:ilvl="0" w:tplc="8154DF34">
      <w:start w:val="1"/>
      <w:numFmt w:val="decimal"/>
      <w:pStyle w:val="List"/>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1D7BC2"/>
    <w:multiLevelType w:val="hybridMultilevel"/>
    <w:tmpl w:val="1E6EC06E"/>
    <w:lvl w:ilvl="0" w:tplc="1C621A80">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D73759"/>
    <w:multiLevelType w:val="hybridMultilevel"/>
    <w:tmpl w:val="080AB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7348A4"/>
    <w:multiLevelType w:val="hybridMultilevel"/>
    <w:tmpl w:val="40CE732A"/>
    <w:lvl w:ilvl="0" w:tplc="E5D4B862">
      <w:start w:val="1"/>
      <w:numFmt w:val="lowerLetter"/>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9520BB"/>
    <w:multiLevelType w:val="hybridMultilevel"/>
    <w:tmpl w:val="F3CEDAF6"/>
    <w:lvl w:ilvl="0" w:tplc="C5A49FB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890759"/>
    <w:multiLevelType w:val="hybridMultilevel"/>
    <w:tmpl w:val="11E0FCB4"/>
    <w:lvl w:ilvl="0" w:tplc="6EA29A4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6A3298"/>
    <w:multiLevelType w:val="hybridMultilevel"/>
    <w:tmpl w:val="6B561D76"/>
    <w:lvl w:ilvl="0" w:tplc="8C16D2CE">
      <w:start w:val="1"/>
      <w:numFmt w:val="upperLetter"/>
      <w:pStyle w:val="ListALPHAB"/>
      <w:lvlText w:val="%1."/>
      <w:lvlJc w:val="left"/>
      <w:pPr>
        <w:tabs>
          <w:tab w:val="num" w:pos="1080"/>
        </w:tabs>
        <w:ind w:left="0" w:firstLine="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C47503B"/>
    <w:multiLevelType w:val="hybridMultilevel"/>
    <w:tmpl w:val="7A487CFA"/>
    <w:lvl w:ilvl="0" w:tplc="4E464F58">
      <w:start w:val="1"/>
      <w:numFmt w:val="decimal"/>
      <w:lvlText w:val="%1."/>
      <w:lvlJc w:val="left"/>
      <w:pPr>
        <w:tabs>
          <w:tab w:val="num" w:pos="1080"/>
        </w:tabs>
        <w:ind w:left="0" w:firstLine="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B05D0D"/>
    <w:multiLevelType w:val="hybridMultilevel"/>
    <w:tmpl w:val="6EC4E8C8"/>
    <w:lvl w:ilvl="0" w:tplc="4386FB8A">
      <w:start w:val="1"/>
      <w:numFmt w:val="decimal"/>
      <w:lvlRestart w:val="0"/>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1353AC"/>
    <w:multiLevelType w:val="hybridMultilevel"/>
    <w:tmpl w:val="BCF6B1F0"/>
    <w:lvl w:ilvl="0" w:tplc="168C59FE">
      <w:start w:val="1"/>
      <w:numFmt w:val="lowerLetter"/>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9C4856"/>
    <w:multiLevelType w:val="hybridMultilevel"/>
    <w:tmpl w:val="7F6CBF66"/>
    <w:lvl w:ilvl="0" w:tplc="46A69FF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87385D"/>
    <w:multiLevelType w:val="hybridMultilevel"/>
    <w:tmpl w:val="E86884A4"/>
    <w:lvl w:ilvl="0" w:tplc="AA04CBE6">
      <w:start w:val="1"/>
      <w:numFmt w:val="bullet"/>
      <w:lvlRestart w:val="0"/>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BD40126"/>
    <w:multiLevelType w:val="hybridMultilevel"/>
    <w:tmpl w:val="696A6110"/>
    <w:lvl w:ilvl="0" w:tplc="AA04CBE6">
      <w:start w:val="1"/>
      <w:numFmt w:val="bullet"/>
      <w:lvlRestart w:val="0"/>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EF45F45"/>
    <w:multiLevelType w:val="hybridMultilevel"/>
    <w:tmpl w:val="541C1D78"/>
    <w:lvl w:ilvl="0" w:tplc="AA04CBE6">
      <w:start w:val="1"/>
      <w:numFmt w:val="bullet"/>
      <w:lvlRestart w:val="0"/>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2002FF9"/>
    <w:multiLevelType w:val="hybridMultilevel"/>
    <w:tmpl w:val="32F423A0"/>
    <w:lvl w:ilvl="0" w:tplc="1AA2FA5A">
      <w:start w:val="1"/>
      <w:numFmt w:val="lowerLetter"/>
      <w:pStyle w:val="ListalphaB0"/>
      <w:lvlText w:val="%1."/>
      <w:lvlJc w:val="left"/>
      <w:pPr>
        <w:tabs>
          <w:tab w:val="num" w:pos="1080"/>
        </w:tabs>
        <w:ind w:left="0" w:firstLine="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7C17189"/>
    <w:multiLevelType w:val="hybridMultilevel"/>
    <w:tmpl w:val="19D0C8C2"/>
    <w:lvl w:ilvl="0" w:tplc="ACB645AA">
      <w:start w:val="1"/>
      <w:numFmt w:val="decimal"/>
      <w:lvlText w:val="%1."/>
      <w:lvlJc w:val="left"/>
      <w:pPr>
        <w:tabs>
          <w:tab w:val="num" w:pos="1080"/>
        </w:tabs>
        <w:ind w:left="0" w:firstLine="720"/>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DE50282"/>
    <w:multiLevelType w:val="hybridMultilevel"/>
    <w:tmpl w:val="94E0E7DC"/>
    <w:lvl w:ilvl="0" w:tplc="844E2756">
      <w:start w:val="1"/>
      <w:numFmt w:val="decimal"/>
      <w:lvlText w:val="%1."/>
      <w:lvlJc w:val="left"/>
      <w:pPr>
        <w:tabs>
          <w:tab w:val="num" w:pos="1080"/>
        </w:tabs>
        <w:ind w:left="0" w:firstLine="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E141586"/>
    <w:multiLevelType w:val="hybridMultilevel"/>
    <w:tmpl w:val="3F6EB712"/>
    <w:lvl w:ilvl="0" w:tplc="74AE98BE">
      <w:start w:val="1"/>
      <w:numFmt w:val="lowerLetter"/>
      <w:pStyle w:val="Listalpha"/>
      <w:lvlText w:val="%1."/>
      <w:lvlJc w:val="left"/>
      <w:pPr>
        <w:tabs>
          <w:tab w:val="num" w:pos="1080"/>
        </w:tabs>
        <w:ind w:left="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EF30CFD"/>
    <w:multiLevelType w:val="hybridMultilevel"/>
    <w:tmpl w:val="D840CC4C"/>
    <w:lvl w:ilvl="0" w:tplc="AA04CBE6">
      <w:start w:val="1"/>
      <w:numFmt w:val="bullet"/>
      <w:lvlRestart w:val="0"/>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F6D47AF"/>
    <w:multiLevelType w:val="hybridMultilevel"/>
    <w:tmpl w:val="E51E6F10"/>
    <w:lvl w:ilvl="0" w:tplc="D83C1BDA">
      <w:start w:val="1"/>
      <w:numFmt w:val="decimal"/>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7C7F6B"/>
    <w:multiLevelType w:val="hybridMultilevel"/>
    <w:tmpl w:val="2ACE9752"/>
    <w:lvl w:ilvl="0" w:tplc="3788DEFC">
      <w:start w:val="1"/>
      <w:numFmt w:val="upperLetter"/>
      <w:pStyle w:val="ListALPHA0"/>
      <w:lvlText w:val="%1."/>
      <w:lvlJc w:val="left"/>
      <w:pPr>
        <w:tabs>
          <w:tab w:val="num" w:pos="1080"/>
        </w:tabs>
        <w:ind w:left="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FA52BE1"/>
    <w:multiLevelType w:val="hybridMultilevel"/>
    <w:tmpl w:val="1D42E4D4"/>
    <w:lvl w:ilvl="0" w:tplc="AA04CBE6">
      <w:start w:val="1"/>
      <w:numFmt w:val="bullet"/>
      <w:lvlRestart w:val="0"/>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23"/>
  </w:num>
  <w:num w:numId="3">
    <w:abstractNumId w:val="0"/>
  </w:num>
  <w:num w:numId="4">
    <w:abstractNumId w:val="11"/>
  </w:num>
  <w:num w:numId="5">
    <w:abstractNumId w:val="25"/>
  </w:num>
  <w:num w:numId="6">
    <w:abstractNumId w:val="20"/>
  </w:num>
  <w:num w:numId="7">
    <w:abstractNumId w:val="18"/>
  </w:num>
  <w:num w:numId="8">
    <w:abstractNumId w:val="34"/>
  </w:num>
  <w:num w:numId="9">
    <w:abstractNumId w:val="19"/>
  </w:num>
  <w:num w:numId="10">
    <w:abstractNumId w:val="8"/>
  </w:num>
  <w:num w:numId="11">
    <w:abstractNumId w:val="7"/>
  </w:num>
  <w:num w:numId="12">
    <w:abstractNumId w:val="9"/>
  </w:num>
  <w:num w:numId="13">
    <w:abstractNumId w:val="16"/>
  </w:num>
  <w:num w:numId="14">
    <w:abstractNumId w:val="24"/>
  </w:num>
  <w:num w:numId="15">
    <w:abstractNumId w:val="30"/>
  </w:num>
  <w:num w:numId="16">
    <w:abstractNumId w:val="31"/>
  </w:num>
  <w:num w:numId="17">
    <w:abstractNumId w:val="22"/>
  </w:num>
  <w:num w:numId="18">
    <w:abstractNumId w:val="10"/>
  </w:num>
  <w:num w:numId="19">
    <w:abstractNumId w:val="29"/>
  </w:num>
  <w:num w:numId="20">
    <w:abstractNumId w:val="32"/>
  </w:num>
  <w:num w:numId="21">
    <w:abstractNumId w:val="21"/>
  </w:num>
  <w:num w:numId="22">
    <w:abstractNumId w:val="35"/>
  </w:num>
  <w:num w:numId="23">
    <w:abstractNumId w:val="14"/>
  </w:num>
  <w:num w:numId="24">
    <w:abstractNumId w:val="12"/>
  </w:num>
  <w:num w:numId="25">
    <w:abstractNumId w:val="15"/>
  </w:num>
  <w:num w:numId="26">
    <w:abstractNumId w:val="6"/>
  </w:num>
  <w:num w:numId="27">
    <w:abstractNumId w:val="4"/>
  </w:num>
  <w:num w:numId="28">
    <w:abstractNumId w:val="3"/>
  </w:num>
  <w:num w:numId="29">
    <w:abstractNumId w:val="2"/>
  </w:num>
  <w:num w:numId="30">
    <w:abstractNumId w:val="1"/>
  </w:num>
  <w:num w:numId="31">
    <w:abstractNumId w:val="17"/>
  </w:num>
  <w:num w:numId="32">
    <w:abstractNumId w:val="27"/>
  </w:num>
  <w:num w:numId="33">
    <w:abstractNumId w:val="36"/>
  </w:num>
  <w:num w:numId="34">
    <w:abstractNumId w:val="33"/>
  </w:num>
  <w:num w:numId="35">
    <w:abstractNumId w:val="28"/>
  </w:num>
  <w:num w:numId="36">
    <w:abstractNumId w:val="26"/>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DAllPagesExceptFirst" w:val="True"/>
    <w:docVar w:name="DocIDAuthor" w:val="False"/>
    <w:docVar w:name="DocIDClientMatter" w:val="False"/>
    <w:docVar w:name="DocIDDate" w:val="False"/>
    <w:docVar w:name="DocIDLibrary" w:val="False"/>
    <w:docVar w:name="DocIDType" w:val="AllPagesExceptFirst"/>
    <w:docVar w:name="DocIDTypist" w:val="False"/>
  </w:docVars>
  <w:rsids>
    <w:rsidRoot w:val="00834306"/>
    <w:rsid w:val="00027FC3"/>
    <w:rsid w:val="000421B5"/>
    <w:rsid w:val="00063822"/>
    <w:rsid w:val="000A4BA4"/>
    <w:rsid w:val="000D6533"/>
    <w:rsid w:val="000F6911"/>
    <w:rsid w:val="001156AF"/>
    <w:rsid w:val="001963BC"/>
    <w:rsid w:val="001D1B70"/>
    <w:rsid w:val="002348A5"/>
    <w:rsid w:val="00243FF8"/>
    <w:rsid w:val="00246D22"/>
    <w:rsid w:val="002630F7"/>
    <w:rsid w:val="003319A7"/>
    <w:rsid w:val="00340740"/>
    <w:rsid w:val="003473F4"/>
    <w:rsid w:val="003A4FB0"/>
    <w:rsid w:val="003C27A1"/>
    <w:rsid w:val="003C57B3"/>
    <w:rsid w:val="00482AB7"/>
    <w:rsid w:val="004B0CFA"/>
    <w:rsid w:val="004B1E86"/>
    <w:rsid w:val="004C3157"/>
    <w:rsid w:val="004C63D8"/>
    <w:rsid w:val="004F3D87"/>
    <w:rsid w:val="005029BA"/>
    <w:rsid w:val="005237C4"/>
    <w:rsid w:val="00586707"/>
    <w:rsid w:val="005F4A79"/>
    <w:rsid w:val="00614279"/>
    <w:rsid w:val="00685808"/>
    <w:rsid w:val="006B1D63"/>
    <w:rsid w:val="006F16B6"/>
    <w:rsid w:val="006F336C"/>
    <w:rsid w:val="00834306"/>
    <w:rsid w:val="008667F9"/>
    <w:rsid w:val="00887092"/>
    <w:rsid w:val="008B6B8E"/>
    <w:rsid w:val="008C44B6"/>
    <w:rsid w:val="00933C83"/>
    <w:rsid w:val="00936680"/>
    <w:rsid w:val="00952E57"/>
    <w:rsid w:val="00972224"/>
    <w:rsid w:val="009A2CBA"/>
    <w:rsid w:val="009B472E"/>
    <w:rsid w:val="009C6F42"/>
    <w:rsid w:val="00A47D5F"/>
    <w:rsid w:val="00A862A4"/>
    <w:rsid w:val="00A90537"/>
    <w:rsid w:val="00A92BA2"/>
    <w:rsid w:val="00AB48C3"/>
    <w:rsid w:val="00AB6124"/>
    <w:rsid w:val="00AD3673"/>
    <w:rsid w:val="00AD4F27"/>
    <w:rsid w:val="00B11BE8"/>
    <w:rsid w:val="00B1354A"/>
    <w:rsid w:val="00B362F3"/>
    <w:rsid w:val="00B51F07"/>
    <w:rsid w:val="00B55AA9"/>
    <w:rsid w:val="00BC3ED9"/>
    <w:rsid w:val="00C82FBA"/>
    <w:rsid w:val="00C8621F"/>
    <w:rsid w:val="00CA1D5A"/>
    <w:rsid w:val="00D45220"/>
    <w:rsid w:val="00DE517B"/>
    <w:rsid w:val="00E3534A"/>
    <w:rsid w:val="00E95DE1"/>
    <w:rsid w:val="00EA0275"/>
    <w:rsid w:val="00F53B73"/>
    <w:rsid w:val="00F828AE"/>
    <w:rsid w:val="00F91E86"/>
    <w:rsid w:val="00F950DC"/>
    <w:rsid w:val="00FF2E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5:docId w15:val="{1A727E97-A617-4691-9D77-EF1D97513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E86"/>
  </w:style>
  <w:style w:type="paragraph" w:styleId="Heading1">
    <w:name w:val="heading 1"/>
    <w:basedOn w:val="Normal"/>
    <w:next w:val="BodyText"/>
    <w:link w:val="Heading1Char"/>
    <w:uiPriority w:val="9"/>
    <w:qFormat/>
    <w:rsid w:val="009A2CBA"/>
    <w:pPr>
      <w:keepNext/>
      <w:spacing w:after="240"/>
      <w:outlineLvl w:val="0"/>
    </w:pPr>
    <w:rPr>
      <w:rFonts w:eastAsiaTheme="majorEastAsia" w:cstheme="majorBidi"/>
      <w:b/>
      <w:bCs/>
      <w:szCs w:val="28"/>
    </w:rPr>
  </w:style>
  <w:style w:type="paragraph" w:styleId="Heading2">
    <w:name w:val="heading 2"/>
    <w:basedOn w:val="Normal"/>
    <w:next w:val="BodyText"/>
    <w:link w:val="Heading2Char"/>
    <w:uiPriority w:val="9"/>
    <w:semiHidden/>
    <w:unhideWhenUsed/>
    <w:qFormat/>
    <w:rsid w:val="009A2CBA"/>
    <w:pPr>
      <w:keepNext/>
      <w:spacing w:after="240"/>
      <w:outlineLvl w:val="1"/>
    </w:pPr>
    <w:rPr>
      <w:rFonts w:eastAsiaTheme="majorEastAsia" w:cstheme="majorBidi"/>
      <w:b/>
      <w:bCs/>
      <w:szCs w:val="26"/>
    </w:rPr>
  </w:style>
  <w:style w:type="paragraph" w:styleId="Heading3">
    <w:name w:val="heading 3"/>
    <w:basedOn w:val="Normal"/>
    <w:next w:val="BodyText"/>
    <w:link w:val="Heading3Char"/>
    <w:uiPriority w:val="9"/>
    <w:semiHidden/>
    <w:unhideWhenUsed/>
    <w:qFormat/>
    <w:rsid w:val="009A2CBA"/>
    <w:pPr>
      <w:keepNext/>
      <w:keepLines/>
      <w:spacing w:after="240"/>
      <w:outlineLvl w:val="2"/>
    </w:pPr>
    <w:rPr>
      <w:rFonts w:eastAsiaTheme="majorEastAsia" w:cstheme="majorBidi"/>
      <w:b/>
      <w:bCs/>
    </w:rPr>
  </w:style>
  <w:style w:type="paragraph" w:styleId="Heading4">
    <w:name w:val="heading 4"/>
    <w:basedOn w:val="Normal"/>
    <w:next w:val="BodyText"/>
    <w:link w:val="Heading4Char"/>
    <w:uiPriority w:val="9"/>
    <w:semiHidden/>
    <w:unhideWhenUsed/>
    <w:qFormat/>
    <w:rsid w:val="009A2CBA"/>
    <w:pPr>
      <w:keepNext/>
      <w:keepLines/>
      <w:spacing w:after="240"/>
      <w:outlineLvl w:val="3"/>
    </w:pPr>
    <w:rPr>
      <w:rFonts w:eastAsiaTheme="majorEastAsia" w:cstheme="majorBidi"/>
      <w:bCs/>
      <w:iCs/>
    </w:rPr>
  </w:style>
  <w:style w:type="paragraph" w:styleId="Heading5">
    <w:name w:val="heading 5"/>
    <w:basedOn w:val="Normal"/>
    <w:next w:val="BodyText"/>
    <w:link w:val="Heading5Char"/>
    <w:uiPriority w:val="9"/>
    <w:semiHidden/>
    <w:unhideWhenUsed/>
    <w:qFormat/>
    <w:rsid w:val="009A2CBA"/>
    <w:pPr>
      <w:keepNext/>
      <w:keepLines/>
      <w:spacing w:after="240"/>
      <w:outlineLvl w:val="4"/>
    </w:pPr>
    <w:rPr>
      <w:rFonts w:eastAsiaTheme="majorEastAsia" w:cstheme="majorBidi"/>
    </w:rPr>
  </w:style>
  <w:style w:type="paragraph" w:styleId="Heading6">
    <w:name w:val="heading 6"/>
    <w:basedOn w:val="Normal"/>
    <w:next w:val="BodyText"/>
    <w:link w:val="Heading6Char"/>
    <w:uiPriority w:val="9"/>
    <w:semiHidden/>
    <w:unhideWhenUsed/>
    <w:qFormat/>
    <w:rsid w:val="009A2CBA"/>
    <w:pPr>
      <w:keepNext/>
      <w:keepLines/>
      <w:spacing w:after="240"/>
      <w:outlineLvl w:val="5"/>
    </w:pPr>
    <w:rPr>
      <w:rFonts w:eastAsiaTheme="majorEastAsia" w:cstheme="majorBidi"/>
      <w:iCs/>
    </w:rPr>
  </w:style>
  <w:style w:type="paragraph" w:styleId="Heading7">
    <w:name w:val="heading 7"/>
    <w:basedOn w:val="Normal"/>
    <w:next w:val="BodyText"/>
    <w:link w:val="Heading7Char"/>
    <w:uiPriority w:val="9"/>
    <w:semiHidden/>
    <w:unhideWhenUsed/>
    <w:qFormat/>
    <w:rsid w:val="009A2CBA"/>
    <w:pPr>
      <w:keepNext/>
      <w:keepLines/>
      <w:spacing w:after="240"/>
      <w:outlineLvl w:val="6"/>
    </w:pPr>
    <w:rPr>
      <w:rFonts w:eastAsiaTheme="majorEastAsia" w:cstheme="majorBidi"/>
      <w:iCs/>
    </w:rPr>
  </w:style>
  <w:style w:type="paragraph" w:styleId="Heading8">
    <w:name w:val="heading 8"/>
    <w:basedOn w:val="Normal"/>
    <w:next w:val="BodyText"/>
    <w:link w:val="Heading8Char"/>
    <w:uiPriority w:val="9"/>
    <w:semiHidden/>
    <w:unhideWhenUsed/>
    <w:qFormat/>
    <w:rsid w:val="009A2CBA"/>
    <w:pPr>
      <w:keepNext/>
      <w:keepLines/>
      <w:spacing w:after="240"/>
      <w:outlineLvl w:val="7"/>
    </w:pPr>
    <w:rPr>
      <w:rFonts w:eastAsiaTheme="majorEastAsia" w:cstheme="majorBidi"/>
      <w:szCs w:val="20"/>
    </w:rPr>
  </w:style>
  <w:style w:type="paragraph" w:styleId="Heading9">
    <w:name w:val="heading 9"/>
    <w:basedOn w:val="Normal"/>
    <w:next w:val="BodyText"/>
    <w:link w:val="Heading9Char"/>
    <w:uiPriority w:val="9"/>
    <w:semiHidden/>
    <w:unhideWhenUsed/>
    <w:qFormat/>
    <w:rsid w:val="009A2CBA"/>
    <w:pPr>
      <w:keepNext/>
      <w:keepLines/>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9A2CBA"/>
    <w:rPr>
      <w:rFonts w:eastAsiaTheme="majorEastAsia" w:cstheme="majorBidi"/>
      <w:iCs/>
      <w:szCs w:val="20"/>
    </w:rPr>
  </w:style>
  <w:style w:type="character" w:customStyle="1" w:styleId="Heading8Char">
    <w:name w:val="Heading 8 Char"/>
    <w:basedOn w:val="DefaultParagraphFont"/>
    <w:link w:val="Heading8"/>
    <w:uiPriority w:val="9"/>
    <w:semiHidden/>
    <w:rsid w:val="009A2CBA"/>
    <w:rPr>
      <w:rFonts w:eastAsiaTheme="majorEastAsia" w:cstheme="majorBidi"/>
      <w:szCs w:val="20"/>
    </w:rPr>
  </w:style>
  <w:style w:type="character" w:customStyle="1" w:styleId="Heading7Char">
    <w:name w:val="Heading 7 Char"/>
    <w:basedOn w:val="DefaultParagraphFont"/>
    <w:link w:val="Heading7"/>
    <w:uiPriority w:val="9"/>
    <w:semiHidden/>
    <w:rsid w:val="009A2CBA"/>
    <w:rPr>
      <w:rFonts w:eastAsiaTheme="majorEastAsia" w:cstheme="majorBidi"/>
      <w:iCs/>
    </w:rPr>
  </w:style>
  <w:style w:type="paragraph" w:styleId="BlockText">
    <w:name w:val="Block Text"/>
    <w:basedOn w:val="Normal"/>
    <w:qFormat/>
    <w:rsid w:val="00340740"/>
    <w:pPr>
      <w:spacing w:after="240"/>
    </w:pPr>
    <w:rPr>
      <w:rFonts w:eastAsiaTheme="minorEastAsia"/>
      <w:iCs/>
    </w:rPr>
  </w:style>
  <w:style w:type="paragraph" w:styleId="BodyText">
    <w:name w:val="Body Text"/>
    <w:basedOn w:val="Normal"/>
    <w:link w:val="BodyTextChar"/>
    <w:rsid w:val="00340740"/>
    <w:pPr>
      <w:spacing w:after="240"/>
      <w:ind w:firstLine="720"/>
    </w:pPr>
  </w:style>
  <w:style w:type="character" w:customStyle="1" w:styleId="BodyTextChar">
    <w:name w:val="Body Text Char"/>
    <w:basedOn w:val="DefaultParagraphFont"/>
    <w:link w:val="BodyText"/>
    <w:rsid w:val="00340740"/>
  </w:style>
  <w:style w:type="paragraph" w:styleId="BodyText2">
    <w:name w:val="Body Text 2"/>
    <w:basedOn w:val="Normal"/>
    <w:link w:val="BodyText2Char"/>
    <w:rsid w:val="00E3534A"/>
    <w:pPr>
      <w:spacing w:line="480" w:lineRule="auto"/>
      <w:ind w:firstLine="720"/>
    </w:pPr>
  </w:style>
  <w:style w:type="character" w:customStyle="1" w:styleId="BodyText2Char">
    <w:name w:val="Body Text 2 Char"/>
    <w:basedOn w:val="DefaultParagraphFont"/>
    <w:link w:val="BodyText2"/>
    <w:rsid w:val="00E3534A"/>
  </w:style>
  <w:style w:type="paragraph" w:styleId="Quote">
    <w:name w:val="Quote"/>
    <w:basedOn w:val="Normal"/>
    <w:link w:val="QuoteChar"/>
    <w:uiPriority w:val="29"/>
    <w:qFormat/>
    <w:rsid w:val="00340740"/>
    <w:pPr>
      <w:spacing w:after="240"/>
      <w:ind w:left="720" w:right="720"/>
    </w:pPr>
    <w:rPr>
      <w:iCs/>
    </w:rPr>
  </w:style>
  <w:style w:type="character" w:customStyle="1" w:styleId="QuoteChar">
    <w:name w:val="Quote Char"/>
    <w:basedOn w:val="DefaultParagraphFont"/>
    <w:link w:val="Quote"/>
    <w:uiPriority w:val="29"/>
    <w:rsid w:val="00340740"/>
    <w:rPr>
      <w:iCs/>
    </w:rPr>
  </w:style>
  <w:style w:type="paragraph" w:customStyle="1" w:styleId="Quote2">
    <w:name w:val="Quote 2"/>
    <w:basedOn w:val="Normal"/>
    <w:link w:val="Quote2Char"/>
    <w:qFormat/>
    <w:rsid w:val="00E3534A"/>
    <w:pPr>
      <w:spacing w:line="480" w:lineRule="auto"/>
      <w:ind w:left="720" w:right="720"/>
    </w:pPr>
  </w:style>
  <w:style w:type="character" w:customStyle="1" w:styleId="Quote2Char">
    <w:name w:val="Quote 2 Char"/>
    <w:basedOn w:val="DefaultParagraphFont"/>
    <w:link w:val="Quote2"/>
    <w:rsid w:val="00E3534A"/>
  </w:style>
  <w:style w:type="paragraph" w:styleId="Title">
    <w:name w:val="Title"/>
    <w:basedOn w:val="Normal"/>
    <w:next w:val="BodyText"/>
    <w:link w:val="TitleChar"/>
    <w:uiPriority w:val="10"/>
    <w:qFormat/>
    <w:rsid w:val="00340740"/>
    <w:pPr>
      <w:keepNext/>
      <w:spacing w:after="240"/>
      <w:jc w:val="center"/>
    </w:pPr>
    <w:rPr>
      <w:rFonts w:eastAsiaTheme="majorEastAsia" w:cstheme="majorBidi"/>
      <w:kern w:val="28"/>
      <w:szCs w:val="52"/>
      <w:u w:val="single"/>
    </w:rPr>
  </w:style>
  <w:style w:type="character" w:customStyle="1" w:styleId="TitleChar">
    <w:name w:val="Title Char"/>
    <w:basedOn w:val="DefaultParagraphFont"/>
    <w:link w:val="Title"/>
    <w:uiPriority w:val="10"/>
    <w:rsid w:val="00340740"/>
    <w:rPr>
      <w:rFonts w:eastAsiaTheme="majorEastAsia" w:cstheme="majorBidi"/>
      <w:kern w:val="28"/>
      <w:szCs w:val="52"/>
      <w:u w:val="single"/>
    </w:rPr>
  </w:style>
  <w:style w:type="paragraph" w:styleId="Subtitle">
    <w:name w:val="Subtitle"/>
    <w:basedOn w:val="Normal"/>
    <w:next w:val="BodyText"/>
    <w:link w:val="SubtitleChar"/>
    <w:uiPriority w:val="11"/>
    <w:qFormat/>
    <w:rsid w:val="00340740"/>
    <w:pPr>
      <w:keepNext/>
      <w:numPr>
        <w:ilvl w:val="1"/>
      </w:numPr>
      <w:spacing w:after="240"/>
    </w:pPr>
    <w:rPr>
      <w:rFonts w:eastAsiaTheme="majorEastAsia" w:cstheme="majorBidi"/>
      <w:iCs/>
      <w:u w:val="single"/>
    </w:rPr>
  </w:style>
  <w:style w:type="character" w:customStyle="1" w:styleId="SubtitleChar">
    <w:name w:val="Subtitle Char"/>
    <w:basedOn w:val="DefaultParagraphFont"/>
    <w:link w:val="Subtitle"/>
    <w:uiPriority w:val="11"/>
    <w:rsid w:val="00340740"/>
    <w:rPr>
      <w:rFonts w:eastAsiaTheme="majorEastAsia" w:cstheme="majorBidi"/>
      <w:iCs/>
      <w:u w:val="single"/>
    </w:rPr>
  </w:style>
  <w:style w:type="paragraph" w:styleId="Header">
    <w:name w:val="header"/>
    <w:basedOn w:val="Normal"/>
    <w:link w:val="HeaderChar"/>
    <w:uiPriority w:val="99"/>
    <w:unhideWhenUsed/>
    <w:rsid w:val="009A2CBA"/>
    <w:pPr>
      <w:tabs>
        <w:tab w:val="center" w:pos="4680"/>
        <w:tab w:val="right" w:pos="9360"/>
      </w:tabs>
    </w:pPr>
  </w:style>
  <w:style w:type="character" w:customStyle="1" w:styleId="Heading6Char">
    <w:name w:val="Heading 6 Char"/>
    <w:basedOn w:val="DefaultParagraphFont"/>
    <w:link w:val="Heading6"/>
    <w:uiPriority w:val="9"/>
    <w:semiHidden/>
    <w:rsid w:val="009A2CBA"/>
    <w:rPr>
      <w:rFonts w:eastAsiaTheme="majorEastAsia" w:cstheme="majorBidi"/>
      <w:iCs/>
    </w:rPr>
  </w:style>
  <w:style w:type="character" w:customStyle="1" w:styleId="Heading5Char">
    <w:name w:val="Heading 5 Char"/>
    <w:basedOn w:val="DefaultParagraphFont"/>
    <w:link w:val="Heading5"/>
    <w:uiPriority w:val="9"/>
    <w:semiHidden/>
    <w:rsid w:val="009A2CBA"/>
    <w:rPr>
      <w:rFonts w:eastAsiaTheme="majorEastAsia" w:cstheme="majorBidi"/>
    </w:rPr>
  </w:style>
  <w:style w:type="character" w:customStyle="1" w:styleId="Heading4Char">
    <w:name w:val="Heading 4 Char"/>
    <w:basedOn w:val="DefaultParagraphFont"/>
    <w:link w:val="Heading4"/>
    <w:uiPriority w:val="9"/>
    <w:semiHidden/>
    <w:rsid w:val="009A2CBA"/>
    <w:rPr>
      <w:rFonts w:eastAsiaTheme="majorEastAsia" w:cstheme="majorBidi"/>
      <w:bCs/>
      <w:iCs/>
    </w:rPr>
  </w:style>
  <w:style w:type="character" w:customStyle="1" w:styleId="Heading3Char">
    <w:name w:val="Heading 3 Char"/>
    <w:basedOn w:val="DefaultParagraphFont"/>
    <w:link w:val="Heading3"/>
    <w:uiPriority w:val="9"/>
    <w:semiHidden/>
    <w:rsid w:val="009A2CBA"/>
    <w:rPr>
      <w:rFonts w:eastAsiaTheme="majorEastAsia" w:cstheme="majorBidi"/>
      <w:b/>
      <w:bCs/>
    </w:rPr>
  </w:style>
  <w:style w:type="character" w:customStyle="1" w:styleId="Heading2Char">
    <w:name w:val="Heading 2 Char"/>
    <w:basedOn w:val="DefaultParagraphFont"/>
    <w:link w:val="Heading2"/>
    <w:uiPriority w:val="9"/>
    <w:semiHidden/>
    <w:rsid w:val="009A2CBA"/>
    <w:rPr>
      <w:rFonts w:eastAsiaTheme="majorEastAsia" w:cstheme="majorBidi"/>
      <w:b/>
      <w:bCs/>
      <w:szCs w:val="26"/>
    </w:rPr>
  </w:style>
  <w:style w:type="character" w:customStyle="1" w:styleId="Heading1Char">
    <w:name w:val="Heading 1 Char"/>
    <w:basedOn w:val="DefaultParagraphFont"/>
    <w:link w:val="Heading1"/>
    <w:uiPriority w:val="9"/>
    <w:rsid w:val="009A2CBA"/>
    <w:rPr>
      <w:rFonts w:eastAsiaTheme="majorEastAsia" w:cstheme="majorBidi"/>
      <w:b/>
      <w:bCs/>
      <w:szCs w:val="28"/>
    </w:rPr>
  </w:style>
  <w:style w:type="character" w:customStyle="1" w:styleId="HeaderChar">
    <w:name w:val="Header Char"/>
    <w:basedOn w:val="DefaultParagraphFont"/>
    <w:link w:val="Header"/>
    <w:uiPriority w:val="99"/>
    <w:rsid w:val="009A2CBA"/>
  </w:style>
  <w:style w:type="paragraph" w:styleId="Footer">
    <w:name w:val="footer"/>
    <w:basedOn w:val="Normal"/>
    <w:link w:val="FooterChar"/>
    <w:uiPriority w:val="99"/>
    <w:unhideWhenUsed/>
    <w:rsid w:val="009A2CBA"/>
    <w:pPr>
      <w:tabs>
        <w:tab w:val="center" w:pos="4680"/>
        <w:tab w:val="right" w:pos="9360"/>
      </w:tabs>
    </w:pPr>
  </w:style>
  <w:style w:type="character" w:customStyle="1" w:styleId="FooterChar">
    <w:name w:val="Footer Char"/>
    <w:basedOn w:val="DefaultParagraphFont"/>
    <w:link w:val="Footer"/>
    <w:uiPriority w:val="99"/>
    <w:rsid w:val="009A2CBA"/>
  </w:style>
  <w:style w:type="paragraph" w:customStyle="1" w:styleId="BlockText2">
    <w:name w:val="Block Text 2"/>
    <w:basedOn w:val="Normal"/>
    <w:qFormat/>
    <w:rsid w:val="00AD3673"/>
    <w:pPr>
      <w:spacing w:line="480" w:lineRule="auto"/>
    </w:pPr>
  </w:style>
  <w:style w:type="paragraph" w:customStyle="1" w:styleId="BodyTextJ">
    <w:name w:val="Body Text J"/>
    <w:basedOn w:val="Normal"/>
    <w:qFormat/>
    <w:rsid w:val="00AD3673"/>
    <w:pPr>
      <w:spacing w:after="240"/>
      <w:ind w:firstLine="720"/>
      <w:jc w:val="both"/>
    </w:pPr>
  </w:style>
  <w:style w:type="paragraph" w:customStyle="1" w:styleId="BodyText2J">
    <w:name w:val="Body Text 2J"/>
    <w:basedOn w:val="Normal"/>
    <w:qFormat/>
    <w:rsid w:val="00AD3673"/>
    <w:pPr>
      <w:spacing w:line="480" w:lineRule="auto"/>
      <w:ind w:firstLine="720"/>
      <w:jc w:val="both"/>
    </w:pPr>
  </w:style>
  <w:style w:type="paragraph" w:customStyle="1" w:styleId="BlockTextJ">
    <w:name w:val="Block Text J"/>
    <w:basedOn w:val="Normal"/>
    <w:qFormat/>
    <w:rsid w:val="00AD3673"/>
    <w:pPr>
      <w:spacing w:after="240"/>
      <w:jc w:val="both"/>
    </w:pPr>
  </w:style>
  <w:style w:type="paragraph" w:customStyle="1" w:styleId="BlockText2J">
    <w:name w:val="Block Text 2J"/>
    <w:basedOn w:val="Normal"/>
    <w:qFormat/>
    <w:rsid w:val="00AD3673"/>
    <w:pPr>
      <w:spacing w:line="480" w:lineRule="auto"/>
      <w:jc w:val="both"/>
    </w:pPr>
  </w:style>
  <w:style w:type="paragraph" w:customStyle="1" w:styleId="QuoteJ">
    <w:name w:val="Quote J"/>
    <w:basedOn w:val="Normal"/>
    <w:qFormat/>
    <w:rsid w:val="00AD3673"/>
    <w:pPr>
      <w:spacing w:after="240"/>
      <w:ind w:left="720" w:right="720"/>
      <w:jc w:val="both"/>
    </w:pPr>
  </w:style>
  <w:style w:type="paragraph" w:customStyle="1" w:styleId="Quote2J">
    <w:name w:val="Quote 2J"/>
    <w:basedOn w:val="Normal"/>
    <w:qFormat/>
    <w:rsid w:val="00AD3673"/>
    <w:pPr>
      <w:spacing w:line="480" w:lineRule="auto"/>
      <w:ind w:left="720" w:right="720"/>
      <w:jc w:val="both"/>
    </w:pPr>
  </w:style>
  <w:style w:type="paragraph" w:customStyle="1" w:styleId="TaxDisclaimer">
    <w:name w:val="TaxDisclaimer"/>
    <w:basedOn w:val="Normal"/>
    <w:semiHidden/>
    <w:unhideWhenUsed/>
    <w:rsid w:val="004B1E86"/>
    <w:pPr>
      <w:spacing w:before="100" w:after="100"/>
    </w:pPr>
    <w:rPr>
      <w:rFonts w:eastAsia="Times New Roman" w:cs="Times New Roman"/>
      <w:b/>
      <w:bCs/>
    </w:rPr>
  </w:style>
  <w:style w:type="paragraph" w:customStyle="1" w:styleId="ProhibitForward">
    <w:name w:val="ProhibitForward"/>
    <w:basedOn w:val="Normal"/>
    <w:semiHidden/>
    <w:unhideWhenUsed/>
    <w:qFormat/>
    <w:rsid w:val="008C44B6"/>
    <w:pPr>
      <w:jc w:val="center"/>
    </w:pPr>
    <w:rPr>
      <w:rFonts w:eastAsia="Times New Roman" w:cs="Times New Roman"/>
      <w:color w:val="FF0000"/>
      <w:sz w:val="18"/>
      <w:szCs w:val="18"/>
    </w:rPr>
  </w:style>
  <w:style w:type="character" w:customStyle="1" w:styleId="DocID">
    <w:name w:val="DocID"/>
    <w:basedOn w:val="DefaultParagraphFont"/>
    <w:semiHidden/>
    <w:qFormat/>
    <w:rsid w:val="000421B5"/>
    <w:rPr>
      <w:rFonts w:ascii="Times New Roman" w:hAnsi="Times New Roman"/>
      <w:sz w:val="16"/>
    </w:rPr>
  </w:style>
  <w:style w:type="paragraph" w:customStyle="1" w:styleId="BlockText1">
    <w:name w:val="Block Text 1"/>
    <w:basedOn w:val="Normal"/>
    <w:qFormat/>
    <w:rsid w:val="00063822"/>
    <w:pPr>
      <w:spacing w:after="240"/>
      <w:ind w:left="720"/>
    </w:pPr>
  </w:style>
  <w:style w:type="paragraph" w:customStyle="1" w:styleId="BlockText1-2">
    <w:name w:val="Block Text 1 - 2"/>
    <w:basedOn w:val="Normal"/>
    <w:qFormat/>
    <w:rsid w:val="00063822"/>
    <w:pPr>
      <w:spacing w:line="480" w:lineRule="auto"/>
      <w:ind w:left="720"/>
    </w:pPr>
  </w:style>
  <w:style w:type="paragraph" w:customStyle="1" w:styleId="Hang">
    <w:name w:val="Hang"/>
    <w:basedOn w:val="Normal"/>
    <w:qFormat/>
    <w:rsid w:val="00BC3ED9"/>
    <w:pPr>
      <w:spacing w:after="240"/>
      <w:ind w:left="720" w:hanging="720"/>
    </w:pPr>
  </w:style>
  <w:style w:type="paragraph" w:customStyle="1" w:styleId="Hang2">
    <w:name w:val="Hang 2"/>
    <w:basedOn w:val="Normal"/>
    <w:qFormat/>
    <w:rsid w:val="00BC3ED9"/>
    <w:pPr>
      <w:spacing w:line="480" w:lineRule="auto"/>
      <w:ind w:left="720" w:hanging="720"/>
    </w:pPr>
  </w:style>
  <w:style w:type="paragraph" w:customStyle="1" w:styleId="HangJ">
    <w:name w:val="Hang J"/>
    <w:basedOn w:val="Normal"/>
    <w:qFormat/>
    <w:rsid w:val="00BC3ED9"/>
    <w:pPr>
      <w:spacing w:after="240"/>
      <w:ind w:left="720" w:hanging="720"/>
      <w:jc w:val="both"/>
    </w:pPr>
  </w:style>
  <w:style w:type="paragraph" w:customStyle="1" w:styleId="Hang2J">
    <w:name w:val="Hang 2J"/>
    <w:basedOn w:val="Normal"/>
    <w:qFormat/>
    <w:rsid w:val="00BC3ED9"/>
    <w:pPr>
      <w:spacing w:line="480" w:lineRule="auto"/>
      <w:ind w:left="720" w:hanging="720"/>
      <w:jc w:val="both"/>
    </w:pPr>
  </w:style>
  <w:style w:type="paragraph" w:customStyle="1" w:styleId="Notary">
    <w:name w:val="Notary"/>
    <w:basedOn w:val="Normal"/>
    <w:semiHidden/>
    <w:unhideWhenUsed/>
    <w:qFormat/>
    <w:rsid w:val="001156AF"/>
    <w:pPr>
      <w:ind w:left="4320"/>
    </w:pPr>
  </w:style>
  <w:style w:type="paragraph" w:styleId="TOC1">
    <w:name w:val="toc 1"/>
    <w:basedOn w:val="Normal"/>
    <w:next w:val="Normal"/>
    <w:autoRedefine/>
    <w:uiPriority w:val="39"/>
    <w:semiHidden/>
    <w:unhideWhenUsed/>
    <w:rsid w:val="005F4A79"/>
    <w:pPr>
      <w:tabs>
        <w:tab w:val="right" w:leader="dot" w:pos="9360"/>
      </w:tabs>
      <w:spacing w:before="120" w:after="120"/>
      <w:ind w:left="720" w:right="432" w:hanging="720"/>
    </w:pPr>
    <w:rPr>
      <w:rFonts w:eastAsia="Times New Roman" w:cs="Times New Roman"/>
      <w:caps/>
      <w:noProof/>
      <w:szCs w:val="20"/>
    </w:rPr>
  </w:style>
  <w:style w:type="paragraph" w:styleId="TOC2">
    <w:name w:val="toc 2"/>
    <w:basedOn w:val="Normal"/>
    <w:next w:val="Normal"/>
    <w:autoRedefine/>
    <w:uiPriority w:val="39"/>
    <w:semiHidden/>
    <w:unhideWhenUsed/>
    <w:rsid w:val="005F4A79"/>
    <w:pPr>
      <w:tabs>
        <w:tab w:val="right" w:leader="dot" w:pos="9360"/>
      </w:tabs>
      <w:spacing w:before="120" w:after="120"/>
      <w:ind w:left="965" w:right="432" w:hanging="720"/>
    </w:pPr>
    <w:rPr>
      <w:rFonts w:eastAsia="Times New Roman" w:cs="Times New Roman"/>
      <w:smallCaps/>
      <w:noProof/>
    </w:rPr>
  </w:style>
  <w:style w:type="paragraph" w:styleId="TOC3">
    <w:name w:val="toc 3"/>
    <w:basedOn w:val="Normal"/>
    <w:next w:val="Normal"/>
    <w:autoRedefine/>
    <w:uiPriority w:val="39"/>
    <w:semiHidden/>
    <w:unhideWhenUsed/>
    <w:rsid w:val="005F4A79"/>
    <w:pPr>
      <w:tabs>
        <w:tab w:val="right" w:leader="dot" w:pos="9360"/>
      </w:tabs>
      <w:spacing w:before="120" w:after="120"/>
      <w:ind w:left="1195" w:right="432" w:hanging="720"/>
    </w:pPr>
    <w:rPr>
      <w:rFonts w:eastAsia="Times New Roman" w:cs="Times New Roman"/>
      <w:noProof/>
    </w:rPr>
  </w:style>
  <w:style w:type="paragraph" w:styleId="TOC4">
    <w:name w:val="toc 4"/>
    <w:basedOn w:val="Normal"/>
    <w:next w:val="Normal"/>
    <w:autoRedefine/>
    <w:uiPriority w:val="39"/>
    <w:semiHidden/>
    <w:unhideWhenUsed/>
    <w:rsid w:val="005F4A79"/>
    <w:pPr>
      <w:tabs>
        <w:tab w:val="right" w:leader="dot" w:pos="9360"/>
      </w:tabs>
      <w:ind w:left="1440" w:right="432" w:hanging="720"/>
    </w:pPr>
    <w:rPr>
      <w:rFonts w:eastAsia="Times New Roman" w:cs="Times New Roman"/>
      <w:noProof/>
    </w:rPr>
  </w:style>
  <w:style w:type="paragraph" w:styleId="TOC5">
    <w:name w:val="toc 5"/>
    <w:basedOn w:val="Normal"/>
    <w:next w:val="Normal"/>
    <w:autoRedefine/>
    <w:uiPriority w:val="39"/>
    <w:semiHidden/>
    <w:unhideWhenUsed/>
    <w:rsid w:val="005F4A79"/>
    <w:pPr>
      <w:tabs>
        <w:tab w:val="right" w:leader="dot" w:pos="9360"/>
      </w:tabs>
      <w:ind w:left="1685" w:right="432" w:hanging="720"/>
    </w:pPr>
    <w:rPr>
      <w:rFonts w:eastAsia="Times New Roman" w:cs="Times New Roman"/>
      <w:noProof/>
    </w:rPr>
  </w:style>
  <w:style w:type="paragraph" w:styleId="TOC6">
    <w:name w:val="toc 6"/>
    <w:basedOn w:val="Normal"/>
    <w:next w:val="Normal"/>
    <w:autoRedefine/>
    <w:semiHidden/>
    <w:unhideWhenUsed/>
    <w:rsid w:val="005F4A79"/>
    <w:pPr>
      <w:tabs>
        <w:tab w:val="right" w:leader="dot" w:pos="9360"/>
      </w:tabs>
      <w:ind w:left="1915" w:right="432" w:hanging="720"/>
    </w:pPr>
    <w:rPr>
      <w:rFonts w:eastAsia="Times New Roman" w:cs="Times New Roman"/>
      <w:noProof/>
    </w:rPr>
  </w:style>
  <w:style w:type="paragraph" w:styleId="TOC7">
    <w:name w:val="toc 7"/>
    <w:basedOn w:val="Normal"/>
    <w:next w:val="Normal"/>
    <w:autoRedefine/>
    <w:semiHidden/>
    <w:unhideWhenUsed/>
    <w:rsid w:val="005F4A79"/>
    <w:pPr>
      <w:tabs>
        <w:tab w:val="left" w:pos="5040"/>
        <w:tab w:val="right" w:leader="dot" w:pos="9360"/>
      </w:tabs>
      <w:ind w:left="2160" w:right="432" w:hanging="720"/>
    </w:pPr>
    <w:rPr>
      <w:rFonts w:eastAsia="Times New Roman" w:cs="Times New Roman"/>
      <w:noProof/>
    </w:rPr>
  </w:style>
  <w:style w:type="paragraph" w:styleId="TOC8">
    <w:name w:val="toc 8"/>
    <w:basedOn w:val="Normal"/>
    <w:next w:val="Normal"/>
    <w:autoRedefine/>
    <w:semiHidden/>
    <w:unhideWhenUsed/>
    <w:rsid w:val="005F4A79"/>
    <w:pPr>
      <w:tabs>
        <w:tab w:val="right" w:leader="dot" w:pos="9360"/>
      </w:tabs>
      <w:ind w:left="2405" w:right="432" w:hanging="720"/>
    </w:pPr>
    <w:rPr>
      <w:rFonts w:eastAsia="Times New Roman" w:cs="Times New Roman"/>
      <w:noProof/>
    </w:rPr>
  </w:style>
  <w:style w:type="paragraph" w:styleId="TOC9">
    <w:name w:val="toc 9"/>
    <w:basedOn w:val="Normal"/>
    <w:next w:val="Normal"/>
    <w:autoRedefine/>
    <w:semiHidden/>
    <w:unhideWhenUsed/>
    <w:rsid w:val="005F4A79"/>
    <w:pPr>
      <w:ind w:left="2635" w:right="432" w:hanging="720"/>
    </w:pPr>
    <w:rPr>
      <w:rFonts w:eastAsia="Times New Roman" w:cs="Times New Roman"/>
      <w:noProof/>
      <w:szCs w:val="20"/>
    </w:rPr>
  </w:style>
  <w:style w:type="paragraph" w:styleId="TOCHeading">
    <w:name w:val="TOC Heading"/>
    <w:basedOn w:val="Normal"/>
    <w:semiHidden/>
    <w:unhideWhenUsed/>
    <w:qFormat/>
    <w:rsid w:val="005F4A79"/>
    <w:pPr>
      <w:spacing w:after="240"/>
      <w:jc w:val="center"/>
    </w:pPr>
    <w:rPr>
      <w:rFonts w:eastAsia="Times New Roman" w:cs="Times New Roman"/>
      <w:b/>
      <w:szCs w:val="20"/>
    </w:rPr>
  </w:style>
  <w:style w:type="paragraph" w:customStyle="1" w:styleId="TOCPage">
    <w:name w:val="TOC Page"/>
    <w:basedOn w:val="Normal"/>
    <w:semiHidden/>
    <w:unhideWhenUsed/>
    <w:rsid w:val="005F4A79"/>
    <w:pPr>
      <w:spacing w:after="240"/>
      <w:jc w:val="right"/>
    </w:pPr>
    <w:rPr>
      <w:rFonts w:eastAsia="Times New Roman" w:cs="Times New Roman"/>
      <w:b/>
      <w:szCs w:val="20"/>
    </w:rPr>
  </w:style>
  <w:style w:type="paragraph" w:customStyle="1" w:styleId="Quote1">
    <w:name w:val="Quote 1"/>
    <w:basedOn w:val="Normal"/>
    <w:qFormat/>
    <w:rsid w:val="00B51F07"/>
    <w:pPr>
      <w:spacing w:after="240"/>
      <w:ind w:left="1440" w:right="1440"/>
      <w:jc w:val="both"/>
    </w:pPr>
  </w:style>
  <w:style w:type="paragraph" w:styleId="List">
    <w:name w:val="List"/>
    <w:basedOn w:val="Normal"/>
    <w:uiPriority w:val="99"/>
    <w:unhideWhenUsed/>
    <w:rsid w:val="00B51F07"/>
    <w:pPr>
      <w:numPr>
        <w:numId w:val="25"/>
      </w:numPr>
      <w:spacing w:after="240"/>
    </w:pPr>
  </w:style>
  <w:style w:type="paragraph" w:customStyle="1" w:styleId="ListalphaB0">
    <w:name w:val="List alpha B"/>
    <w:basedOn w:val="Normal"/>
    <w:rsid w:val="00D45220"/>
    <w:pPr>
      <w:numPr>
        <w:numId w:val="19"/>
      </w:numPr>
      <w:spacing w:after="240"/>
    </w:pPr>
    <w:rPr>
      <w:rFonts w:eastAsia="Times New Roman" w:cs="Times New Roman"/>
    </w:rPr>
  </w:style>
  <w:style w:type="paragraph" w:customStyle="1" w:styleId="Listalpha">
    <w:name w:val="List alpha"/>
    <w:basedOn w:val="Normal"/>
    <w:rsid w:val="00D45220"/>
    <w:pPr>
      <w:numPr>
        <w:numId w:val="20"/>
      </w:numPr>
      <w:spacing w:after="240"/>
    </w:pPr>
    <w:rPr>
      <w:rFonts w:eastAsia="Times New Roman" w:cs="Times New Roman"/>
    </w:rPr>
  </w:style>
  <w:style w:type="paragraph" w:customStyle="1" w:styleId="ListALPHAB">
    <w:name w:val="List ALPHA B"/>
    <w:basedOn w:val="Normal"/>
    <w:rsid w:val="00D45220"/>
    <w:pPr>
      <w:numPr>
        <w:numId w:val="21"/>
      </w:numPr>
      <w:spacing w:after="240"/>
      <w:jc w:val="both"/>
      <w:outlineLvl w:val="0"/>
    </w:pPr>
    <w:rPr>
      <w:rFonts w:eastAsia="Times New Roman" w:cs="Times New Roman"/>
    </w:rPr>
  </w:style>
  <w:style w:type="paragraph" w:customStyle="1" w:styleId="ListALPHA0">
    <w:name w:val="List ALPHA"/>
    <w:basedOn w:val="Normal"/>
    <w:rsid w:val="00D45220"/>
    <w:pPr>
      <w:numPr>
        <w:numId w:val="22"/>
      </w:numPr>
      <w:spacing w:after="240"/>
      <w:jc w:val="both"/>
      <w:outlineLvl w:val="0"/>
    </w:pPr>
    <w:rPr>
      <w:rFonts w:eastAsia="Times New Roman" w:cs="Times New Roman"/>
    </w:rPr>
  </w:style>
  <w:style w:type="paragraph" w:styleId="Closing">
    <w:name w:val="Closing"/>
    <w:basedOn w:val="Normal"/>
    <w:link w:val="ClosingChar"/>
    <w:uiPriority w:val="99"/>
    <w:semiHidden/>
    <w:unhideWhenUsed/>
    <w:rsid w:val="002630F7"/>
    <w:pPr>
      <w:spacing w:after="720"/>
      <w:ind w:left="4320"/>
      <w:contextualSpacing/>
    </w:pPr>
  </w:style>
  <w:style w:type="character" w:customStyle="1" w:styleId="ClosingChar">
    <w:name w:val="Closing Char"/>
    <w:basedOn w:val="DefaultParagraphFont"/>
    <w:link w:val="Closing"/>
    <w:uiPriority w:val="99"/>
    <w:semiHidden/>
    <w:rsid w:val="00AD4F27"/>
  </w:style>
  <w:style w:type="paragraph" w:customStyle="1" w:styleId="ClosingFirmName">
    <w:name w:val="ClosingFirmName"/>
    <w:basedOn w:val="Closing"/>
    <w:next w:val="Normal"/>
    <w:uiPriority w:val="99"/>
    <w:semiHidden/>
    <w:rsid w:val="002630F7"/>
    <w:pPr>
      <w:spacing w:after="240"/>
    </w:pPr>
  </w:style>
  <w:style w:type="paragraph" w:styleId="Signature">
    <w:name w:val="Signature"/>
    <w:basedOn w:val="Normal"/>
    <w:link w:val="SignatureChar"/>
    <w:uiPriority w:val="99"/>
    <w:semiHidden/>
    <w:unhideWhenUsed/>
    <w:rsid w:val="002630F7"/>
    <w:pPr>
      <w:tabs>
        <w:tab w:val="right" w:pos="9216"/>
      </w:tabs>
      <w:spacing w:after="240"/>
      <w:ind w:left="4320"/>
    </w:pPr>
  </w:style>
  <w:style w:type="character" w:customStyle="1" w:styleId="SignatureChar">
    <w:name w:val="Signature Char"/>
    <w:basedOn w:val="DefaultParagraphFont"/>
    <w:link w:val="Signature"/>
    <w:uiPriority w:val="99"/>
    <w:semiHidden/>
    <w:rsid w:val="00AD4F27"/>
  </w:style>
  <w:style w:type="paragraph" w:customStyle="1" w:styleId="SignatureByLine">
    <w:name w:val="SignatureByLine"/>
    <w:basedOn w:val="Signature"/>
    <w:uiPriority w:val="99"/>
    <w:semiHidden/>
    <w:rsid w:val="002630F7"/>
    <w:pPr>
      <w:ind w:left="360"/>
    </w:pPr>
  </w:style>
  <w:style w:type="paragraph" w:styleId="ListNumber">
    <w:name w:val="List Number"/>
    <w:basedOn w:val="Normal"/>
    <w:uiPriority w:val="99"/>
    <w:unhideWhenUsed/>
    <w:rsid w:val="00614279"/>
    <w:pPr>
      <w:numPr>
        <w:numId w:val="1"/>
      </w:numPr>
      <w:spacing w:after="240"/>
    </w:pPr>
  </w:style>
  <w:style w:type="paragraph" w:styleId="ListNumber2">
    <w:name w:val="List Number 2"/>
    <w:basedOn w:val="Normal"/>
    <w:uiPriority w:val="99"/>
    <w:unhideWhenUsed/>
    <w:rsid w:val="00614279"/>
    <w:pPr>
      <w:numPr>
        <w:numId w:val="3"/>
      </w:numPr>
      <w:spacing w:line="480" w:lineRule="auto"/>
      <w:contextualSpacing/>
    </w:pPr>
  </w:style>
  <w:style w:type="paragraph" w:customStyle="1" w:styleId="ListNumberB">
    <w:name w:val="List Number B"/>
    <w:basedOn w:val="Normal"/>
    <w:qFormat/>
    <w:rsid w:val="00614279"/>
    <w:pPr>
      <w:numPr>
        <w:numId w:val="23"/>
      </w:numPr>
      <w:spacing w:after="240"/>
    </w:pPr>
  </w:style>
  <w:style w:type="paragraph" w:styleId="ListBullet">
    <w:name w:val="List Bullet"/>
    <w:basedOn w:val="Normal"/>
    <w:rsid w:val="000A4BA4"/>
    <w:pPr>
      <w:numPr>
        <w:numId w:val="26"/>
      </w:numPr>
      <w:contextualSpacing/>
    </w:pPr>
  </w:style>
  <w:style w:type="paragraph" w:styleId="ListBullet2">
    <w:name w:val="List Bullet 2"/>
    <w:basedOn w:val="Normal"/>
    <w:rsid w:val="000A4BA4"/>
    <w:pPr>
      <w:numPr>
        <w:numId w:val="27"/>
      </w:numPr>
      <w:contextualSpacing/>
    </w:pPr>
  </w:style>
  <w:style w:type="paragraph" w:customStyle="1" w:styleId="FirmNameInSignature">
    <w:name w:val="FirmNameInSignature"/>
    <w:basedOn w:val="Normal"/>
    <w:next w:val="Signature"/>
    <w:semiHidden/>
    <w:qFormat/>
    <w:rsid w:val="00AD4F27"/>
    <w:pPr>
      <w:keepNext/>
      <w:widowControl w:val="0"/>
      <w:spacing w:after="720"/>
      <w:ind w:left="4320"/>
    </w:pPr>
    <w:rPr>
      <w:rFonts w:eastAsia="Times New Roman" w:cs="Times New Roman"/>
      <w:bCs/>
      <w:iCs/>
      <w:noProof/>
    </w:rPr>
  </w:style>
  <w:style w:type="paragraph" w:styleId="BalloonText">
    <w:name w:val="Balloon Text"/>
    <w:basedOn w:val="Normal"/>
    <w:link w:val="BalloonTextChar"/>
    <w:uiPriority w:val="99"/>
    <w:semiHidden/>
    <w:unhideWhenUsed/>
    <w:rsid w:val="00AD4F27"/>
    <w:rPr>
      <w:rFonts w:ascii="Tahoma" w:hAnsi="Tahoma" w:cs="Tahoma"/>
      <w:sz w:val="16"/>
      <w:szCs w:val="16"/>
    </w:rPr>
  </w:style>
  <w:style w:type="character" w:customStyle="1" w:styleId="BalloonTextChar">
    <w:name w:val="Balloon Text Char"/>
    <w:basedOn w:val="DefaultParagraphFont"/>
    <w:link w:val="BalloonText"/>
    <w:uiPriority w:val="99"/>
    <w:semiHidden/>
    <w:rsid w:val="00AD4F27"/>
    <w:rPr>
      <w:rFonts w:ascii="Tahoma" w:hAnsi="Tahoma" w:cs="Tahoma"/>
      <w:sz w:val="16"/>
      <w:szCs w:val="16"/>
    </w:rPr>
  </w:style>
  <w:style w:type="paragraph" w:customStyle="1" w:styleId="BySignature">
    <w:name w:val="By Signature"/>
    <w:basedOn w:val="Normal"/>
    <w:semiHidden/>
    <w:unhideWhenUsed/>
    <w:qFormat/>
    <w:rsid w:val="00AD4F27"/>
    <w:pPr>
      <w:tabs>
        <w:tab w:val="right" w:leader="underscore" w:pos="9360"/>
      </w:tabs>
      <w:spacing w:after="240"/>
      <w:ind w:left="4867" w:hanging="547"/>
    </w:pPr>
  </w:style>
  <w:style w:type="table" w:styleId="TableGrid">
    <w:name w:val="Table Grid"/>
    <w:basedOn w:val="TableNormal"/>
    <w:uiPriority w:val="59"/>
    <w:rsid w:val="0083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F16B6"/>
    <w:rPr>
      <w:i/>
      <w:iCs/>
    </w:rPr>
  </w:style>
  <w:style w:type="character" w:customStyle="1" w:styleId="apple-converted-space">
    <w:name w:val="apple-converted-space"/>
    <w:basedOn w:val="DefaultParagraphFont"/>
    <w:rsid w:val="006F1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272636">
      <w:bodyDiv w:val="1"/>
      <w:marLeft w:val="0"/>
      <w:marRight w:val="0"/>
      <w:marTop w:val="0"/>
      <w:marBottom w:val="0"/>
      <w:divBdr>
        <w:top w:val="none" w:sz="0" w:space="0" w:color="auto"/>
        <w:left w:val="none" w:sz="0" w:space="0" w:color="auto"/>
        <w:bottom w:val="none" w:sz="0" w:space="0" w:color="auto"/>
        <w:right w:val="none" w:sz="0" w:space="0" w:color="auto"/>
      </w:divBdr>
    </w:div>
    <w:div w:id="198249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HK%20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Blank.dotx</Template>
  <TotalTime>0</TotalTime>
  <Pages>2</Pages>
  <Words>550</Words>
  <Characters>3246</Characters>
  <Application>Microsoft Office Word</Application>
  <DocSecurity>0</DocSecurity>
  <Lines>95</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Favuzza</dc:creator>
  <cp:lastModifiedBy>Nolan, Christopher (NYC - X73307)</cp:lastModifiedBy>
  <cp:revision>25</cp:revision>
  <dcterms:created xsi:type="dcterms:W3CDTF">2017-05-19T21:00:00Z</dcterms:created>
  <dcterms:modified xsi:type="dcterms:W3CDTF">2017-05-20T19:09:00Z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#51462807_v1</vt:lpwstr>
  </property>
  <property fmtid="{D5CDD505-2E9C-101B-9397-08002B2CF9AE}" pid="3" name="DocumentType">
    <vt:lpwstr>pgBlank</vt:lpwstr>
  </property>
</Properties>
</file>