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3D53" w14:textId="77777777" w:rsidR="006F2F40" w:rsidRDefault="006F2F40" w:rsidP="006F2F40">
      <w:pPr>
        <w:rPr>
          <w:color w:val="7030A0"/>
        </w:rPr>
      </w:pPr>
      <w:bookmarkStart w:id="0" w:name="_GoBack"/>
      <w:bookmarkEnd w:id="0"/>
    </w:p>
    <w:p w14:paraId="64E55948" w14:textId="77777777" w:rsidR="006F2F40" w:rsidRDefault="006F2F40" w:rsidP="006F2F40">
      <w:pPr>
        <w:rPr>
          <w:color w:val="7030A0"/>
        </w:rPr>
      </w:pPr>
    </w:p>
    <w:p w14:paraId="30419765" w14:textId="1F644630" w:rsidR="006F2F40" w:rsidRDefault="006F2F40" w:rsidP="006F2F40">
      <w:pPr>
        <w:rPr>
          <w:color w:val="1F497D"/>
        </w:rPr>
      </w:pPr>
      <w:r>
        <w:rPr>
          <w:color w:val="7030A0"/>
        </w:rPr>
        <w:t xml:space="preserve">Edwin is an associate attorney at Ropers, </w:t>
      </w:r>
      <w:proofErr w:type="spellStart"/>
      <w:r>
        <w:rPr>
          <w:color w:val="7030A0"/>
        </w:rPr>
        <w:t>Majesksi</w:t>
      </w:r>
      <w:proofErr w:type="spellEnd"/>
      <w:r>
        <w:rPr>
          <w:color w:val="7030A0"/>
        </w:rPr>
        <w:t>, Kohn &amp; Bentley in Silicon Valley and focuses his practice on securities, trade secrets, and other business and commercial litigation.  He served as a Senior Editor of the University of San Francisco Maritime Law Journal, and is excited to be newly involved with the MLA.  </w:t>
      </w:r>
    </w:p>
    <w:p w14:paraId="0C39A261" w14:textId="77777777" w:rsidR="004B3DDE" w:rsidRPr="00B33C43" w:rsidRDefault="004B3DDE" w:rsidP="006F2F4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</w:p>
    <w:sectPr w:rsidR="004B3DDE" w:rsidRPr="00B33C43" w:rsidSect="00B33C4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DE"/>
    <w:rsid w:val="00062CB3"/>
    <w:rsid w:val="001F4A76"/>
    <w:rsid w:val="00362C12"/>
    <w:rsid w:val="004B3DDE"/>
    <w:rsid w:val="006371E8"/>
    <w:rsid w:val="006F2F40"/>
    <w:rsid w:val="00715EFF"/>
    <w:rsid w:val="00852350"/>
    <w:rsid w:val="008E2314"/>
    <w:rsid w:val="00B33C43"/>
    <w:rsid w:val="00B92892"/>
    <w:rsid w:val="00C16A97"/>
    <w:rsid w:val="00DD4750"/>
    <w:rsid w:val="00E50F31"/>
    <w:rsid w:val="00E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17E6"/>
  <w15:docId w15:val="{CDF8E3EE-50D4-4970-A63C-2732D662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P. Eisenhower</dc:creator>
  <cp:lastModifiedBy>Christopher E. Carey</cp:lastModifiedBy>
  <cp:revision>3</cp:revision>
  <cp:lastPrinted>2019-02-11T20:55:00Z</cp:lastPrinted>
  <dcterms:created xsi:type="dcterms:W3CDTF">2019-10-07T15:21:00Z</dcterms:created>
  <dcterms:modified xsi:type="dcterms:W3CDTF">2019-10-15T18:19:00Z</dcterms:modified>
</cp:coreProperties>
</file>