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D18C8" w14:textId="77777777" w:rsidR="00991149" w:rsidRPr="00991149" w:rsidRDefault="00991149" w:rsidP="00991149">
      <w:pPr>
        <w:pStyle w:val="aolmailmsolistparagraph"/>
        <w:spacing w:line="360" w:lineRule="auto"/>
        <w:jc w:val="center"/>
        <w:rPr>
          <w:rFonts w:ascii="Arial" w:eastAsia="Arial Unicode MS" w:hAnsi="Arial" w:cs="Arial"/>
          <w:b/>
          <w:bCs/>
          <w:sz w:val="28"/>
          <w:szCs w:val="28"/>
        </w:rPr>
      </w:pPr>
      <w:r w:rsidRPr="00991149">
        <w:rPr>
          <w:rFonts w:ascii="Arial" w:eastAsia="Arial Unicode MS" w:hAnsi="Arial" w:cs="Arial"/>
          <w:b/>
          <w:bCs/>
          <w:sz w:val="28"/>
          <w:szCs w:val="28"/>
        </w:rPr>
        <w:t>Patrick Brecht, PhD</w:t>
      </w:r>
    </w:p>
    <w:p w14:paraId="5A2C609C" w14:textId="77777777" w:rsidR="00991149" w:rsidRDefault="00FD2C7B" w:rsidP="00991149">
      <w:pPr>
        <w:pStyle w:val="aolmailmsolistparagraph"/>
        <w:spacing w:line="360" w:lineRule="auto"/>
        <w:rPr>
          <w:rFonts w:ascii="Arial" w:eastAsia="Arial Unicode MS" w:hAnsi="Arial" w:cs="Arial"/>
          <w:bCs/>
          <w:sz w:val="28"/>
          <w:szCs w:val="28"/>
        </w:rPr>
      </w:pPr>
      <w:r w:rsidRPr="00991149">
        <w:rPr>
          <w:rFonts w:ascii="Arial" w:eastAsia="Arial Unicode MS" w:hAnsi="Arial" w:cs="Arial"/>
          <w:bCs/>
          <w:sz w:val="28"/>
          <w:szCs w:val="28"/>
        </w:rPr>
        <w:t xml:space="preserve">During his career of over 40 years, Dr. Patrick Brecht has been involved with </w:t>
      </w:r>
      <w:r w:rsidR="00991149" w:rsidRPr="00991149">
        <w:rPr>
          <w:rFonts w:ascii="Arial" w:eastAsia="Arial Unicode MS" w:hAnsi="Arial" w:cs="Arial"/>
          <w:bCs/>
          <w:sz w:val="28"/>
          <w:szCs w:val="28"/>
        </w:rPr>
        <w:t xml:space="preserve">food safety and </w:t>
      </w:r>
      <w:r w:rsidRPr="00991149">
        <w:rPr>
          <w:rFonts w:ascii="Arial" w:eastAsia="Arial Unicode MS" w:hAnsi="Arial" w:cs="Arial"/>
          <w:bCs/>
          <w:sz w:val="28"/>
          <w:szCs w:val="28"/>
        </w:rPr>
        <w:t>the harvest</w:t>
      </w:r>
      <w:r w:rsidR="00991149" w:rsidRPr="00991149">
        <w:rPr>
          <w:rFonts w:ascii="Arial" w:eastAsia="Arial Unicode MS" w:hAnsi="Arial" w:cs="Arial"/>
          <w:bCs/>
          <w:sz w:val="28"/>
          <w:szCs w:val="28"/>
        </w:rPr>
        <w:t>ing</w:t>
      </w:r>
      <w:r w:rsidRPr="00991149">
        <w:rPr>
          <w:rFonts w:ascii="Arial" w:eastAsia="Arial Unicode MS" w:hAnsi="Arial" w:cs="Arial"/>
          <w:bCs/>
          <w:sz w:val="28"/>
          <w:szCs w:val="28"/>
        </w:rPr>
        <w:t xml:space="preserve">, packing, handling, grading, sorting, precooling, unitizing, storing and transporting of perishable products.  </w:t>
      </w:r>
    </w:p>
    <w:p w14:paraId="7383241A" w14:textId="77777777" w:rsidR="00991149" w:rsidRPr="00991149" w:rsidRDefault="00C31D86" w:rsidP="00991149">
      <w:pPr>
        <w:pStyle w:val="aolmailmsolistparagraph"/>
        <w:spacing w:line="360" w:lineRule="auto"/>
        <w:rPr>
          <w:rFonts w:ascii="Arial" w:eastAsia="Arial Unicode MS" w:hAnsi="Arial" w:cs="Arial"/>
          <w:bCs/>
          <w:sz w:val="28"/>
          <w:szCs w:val="28"/>
        </w:rPr>
      </w:pPr>
      <w:r w:rsidRPr="00991149">
        <w:rPr>
          <w:rFonts w:ascii="Arial" w:eastAsia="Arial Unicode MS" w:hAnsi="Arial" w:cs="Arial"/>
          <w:bCs/>
          <w:sz w:val="28"/>
          <w:szCs w:val="28"/>
        </w:rPr>
        <w:t>He</w:t>
      </w:r>
      <w:r w:rsidR="00FD2C7B" w:rsidRPr="00991149">
        <w:rPr>
          <w:rFonts w:ascii="Arial" w:eastAsia="Arial Unicode MS" w:hAnsi="Arial" w:cs="Arial"/>
          <w:bCs/>
          <w:sz w:val="28"/>
          <w:szCs w:val="28"/>
        </w:rPr>
        <w:t xml:space="preserve"> has </w:t>
      </w:r>
      <w:r w:rsidRPr="00991149">
        <w:rPr>
          <w:rFonts w:ascii="Arial" w:eastAsia="Arial Unicode MS" w:hAnsi="Arial" w:cs="Arial"/>
          <w:bCs/>
          <w:sz w:val="28"/>
          <w:szCs w:val="28"/>
        </w:rPr>
        <w:t xml:space="preserve">spearheaded transportation related </w:t>
      </w:r>
      <w:r w:rsidR="00FD2C7B" w:rsidRPr="00991149">
        <w:rPr>
          <w:rFonts w:ascii="Arial" w:eastAsia="Arial Unicode MS" w:hAnsi="Arial" w:cs="Arial"/>
          <w:bCs/>
          <w:sz w:val="28"/>
          <w:szCs w:val="28"/>
        </w:rPr>
        <w:t xml:space="preserve">food safety </w:t>
      </w:r>
      <w:r w:rsidRPr="00991149">
        <w:rPr>
          <w:rFonts w:ascii="Arial" w:eastAsia="Arial Unicode MS" w:hAnsi="Arial" w:cs="Arial"/>
          <w:bCs/>
          <w:sz w:val="28"/>
          <w:szCs w:val="28"/>
        </w:rPr>
        <w:t xml:space="preserve">initiatives </w:t>
      </w:r>
      <w:r w:rsidR="00991149">
        <w:rPr>
          <w:rFonts w:ascii="Arial" w:eastAsia="Arial Unicode MS" w:hAnsi="Arial" w:cs="Arial"/>
          <w:bCs/>
          <w:sz w:val="28"/>
          <w:szCs w:val="28"/>
        </w:rPr>
        <w:t xml:space="preserve">for 20 years </w:t>
      </w:r>
      <w:r w:rsidRPr="00991149">
        <w:rPr>
          <w:rFonts w:ascii="Arial" w:eastAsia="Arial Unicode MS" w:hAnsi="Arial" w:cs="Arial"/>
          <w:bCs/>
          <w:sz w:val="28"/>
          <w:szCs w:val="28"/>
        </w:rPr>
        <w:t xml:space="preserve">and has </w:t>
      </w:r>
      <w:r w:rsidR="00FD2C7B" w:rsidRPr="00991149">
        <w:rPr>
          <w:rFonts w:ascii="Arial" w:eastAsia="Arial Unicode MS" w:hAnsi="Arial" w:cs="Arial"/>
          <w:bCs/>
          <w:sz w:val="28"/>
          <w:szCs w:val="28"/>
        </w:rPr>
        <w:t xml:space="preserve">given </w:t>
      </w:r>
      <w:r w:rsidRPr="00991149">
        <w:rPr>
          <w:rFonts w:ascii="Arial" w:eastAsia="Arial Unicode MS" w:hAnsi="Arial" w:cs="Arial"/>
          <w:bCs/>
          <w:sz w:val="28"/>
          <w:szCs w:val="28"/>
        </w:rPr>
        <w:t xml:space="preserve">numerous </w:t>
      </w:r>
      <w:r w:rsidR="00FD2C7B" w:rsidRPr="00991149">
        <w:rPr>
          <w:rFonts w:ascii="Arial" w:eastAsia="Arial Unicode MS" w:hAnsi="Arial" w:cs="Arial"/>
          <w:bCs/>
          <w:sz w:val="28"/>
          <w:szCs w:val="28"/>
        </w:rPr>
        <w:t xml:space="preserve">presentations concerning </w:t>
      </w:r>
      <w:r w:rsidRPr="00991149">
        <w:rPr>
          <w:rFonts w:ascii="Arial" w:eastAsia="Arial Unicode MS" w:hAnsi="Arial" w:cs="Arial"/>
          <w:bCs/>
          <w:sz w:val="28"/>
          <w:szCs w:val="28"/>
        </w:rPr>
        <w:t xml:space="preserve">the </w:t>
      </w:r>
      <w:r w:rsidR="00FD2C7B" w:rsidRPr="00991149">
        <w:rPr>
          <w:rFonts w:ascii="Arial" w:eastAsia="Arial Unicode MS" w:hAnsi="Arial" w:cs="Arial"/>
          <w:bCs/>
          <w:sz w:val="28"/>
          <w:szCs w:val="28"/>
        </w:rPr>
        <w:t xml:space="preserve">endless opportunities available for integrating advanced </w:t>
      </w:r>
      <w:r w:rsidRPr="00991149">
        <w:rPr>
          <w:rFonts w:ascii="Arial" w:eastAsia="Arial Unicode MS" w:hAnsi="Arial" w:cs="Arial"/>
          <w:bCs/>
          <w:sz w:val="28"/>
          <w:szCs w:val="28"/>
        </w:rPr>
        <w:t xml:space="preserve">transport </w:t>
      </w:r>
      <w:r w:rsidR="00FD2C7B" w:rsidRPr="00991149">
        <w:rPr>
          <w:rFonts w:ascii="Arial" w:eastAsia="Arial Unicode MS" w:hAnsi="Arial" w:cs="Arial"/>
          <w:bCs/>
          <w:sz w:val="28"/>
          <w:szCs w:val="28"/>
        </w:rPr>
        <w:t xml:space="preserve">refrigeration technologies with food safety programs. </w:t>
      </w:r>
      <w:r w:rsidR="00991149">
        <w:rPr>
          <w:rFonts w:ascii="Arial" w:eastAsia="Arial Unicode MS" w:hAnsi="Arial" w:cs="Arial"/>
          <w:bCs/>
          <w:sz w:val="28"/>
          <w:szCs w:val="28"/>
        </w:rPr>
        <w:t xml:space="preserve"> </w:t>
      </w:r>
      <w:r w:rsidR="00991149" w:rsidRPr="00991149">
        <w:rPr>
          <w:rFonts w:ascii="Arial" w:hAnsi="Arial" w:cs="Arial"/>
          <w:color w:val="000000"/>
          <w:spacing w:val="-1"/>
          <w:sz w:val="28"/>
          <w:szCs w:val="28"/>
        </w:rPr>
        <w:t>He has been a guest speaker regarding food safety, quality, handling, storing, transporting and logistics of perishable products at conferences in Australia, Asia, North America, Hawaii, Europe and Central/South America</w:t>
      </w:r>
      <w:r w:rsidR="00991149" w:rsidRPr="00991149">
        <w:rPr>
          <w:rFonts w:ascii="Arial" w:hAnsi="Arial" w:cs="Arial"/>
          <w:i/>
          <w:color w:val="000000"/>
          <w:spacing w:val="-1"/>
          <w:sz w:val="28"/>
          <w:szCs w:val="28"/>
        </w:rPr>
        <w:t xml:space="preserve">. </w:t>
      </w:r>
      <w:r w:rsidR="00991149" w:rsidRPr="00991149">
        <w:rPr>
          <w:rFonts w:ascii="Arial" w:eastAsia="Arial Unicode MS" w:hAnsi="Arial" w:cs="Arial"/>
          <w:bCs/>
          <w:sz w:val="28"/>
          <w:szCs w:val="28"/>
        </w:rPr>
        <w:t xml:space="preserve"> </w:t>
      </w:r>
    </w:p>
    <w:p w14:paraId="090CE02D" w14:textId="77777777" w:rsidR="00C31D86" w:rsidRPr="00991149" w:rsidRDefault="00991149" w:rsidP="00C31D86">
      <w:pPr>
        <w:spacing w:line="360" w:lineRule="auto"/>
        <w:rPr>
          <w:rFonts w:ascii="Arial" w:eastAsia="Arial Unicode MS" w:hAnsi="Arial" w:cs="Arial"/>
          <w:bCs/>
          <w:sz w:val="28"/>
          <w:szCs w:val="28"/>
        </w:rPr>
      </w:pPr>
      <w:r>
        <w:rPr>
          <w:rFonts w:ascii="Arial" w:eastAsia="Arial Unicode MS" w:hAnsi="Arial" w:cs="Arial"/>
          <w:bCs/>
          <w:sz w:val="28"/>
          <w:szCs w:val="28"/>
        </w:rPr>
        <w:t xml:space="preserve"> He has also co-authored a number of </w:t>
      </w:r>
      <w:r w:rsidR="00C31D86" w:rsidRPr="00991149">
        <w:rPr>
          <w:rFonts w:ascii="Arial" w:eastAsia="Arial Unicode MS" w:hAnsi="Arial" w:cs="Arial"/>
          <w:bCs/>
          <w:sz w:val="28"/>
          <w:szCs w:val="28"/>
        </w:rPr>
        <w:t>food safety publications</w:t>
      </w:r>
      <w:r>
        <w:rPr>
          <w:rFonts w:ascii="Arial" w:eastAsia="Arial Unicode MS" w:hAnsi="Arial" w:cs="Arial"/>
          <w:bCs/>
          <w:sz w:val="28"/>
          <w:szCs w:val="28"/>
        </w:rPr>
        <w:t xml:space="preserve"> such as</w:t>
      </w:r>
      <w:r w:rsidR="00C31D86" w:rsidRPr="00991149">
        <w:rPr>
          <w:rFonts w:ascii="Arial" w:eastAsia="Arial Unicode MS" w:hAnsi="Arial" w:cs="Arial"/>
          <w:bCs/>
          <w:sz w:val="28"/>
          <w:szCs w:val="28"/>
        </w:rPr>
        <w:t xml:space="preserve">: </w:t>
      </w:r>
    </w:p>
    <w:p w14:paraId="4E00D306" w14:textId="77777777" w:rsidR="00C31D86" w:rsidRPr="00991149" w:rsidRDefault="00C31D86" w:rsidP="00C31D86">
      <w:pPr>
        <w:spacing w:line="360" w:lineRule="auto"/>
        <w:rPr>
          <w:rFonts w:ascii="Arial" w:eastAsia="Arial Unicode MS" w:hAnsi="Arial" w:cs="Arial"/>
          <w:bCs/>
          <w:sz w:val="28"/>
          <w:szCs w:val="28"/>
        </w:rPr>
      </w:pPr>
    </w:p>
    <w:p w14:paraId="10AC5B42" w14:textId="77777777" w:rsidR="00C31D86" w:rsidRPr="00991149" w:rsidRDefault="00C31D86" w:rsidP="00C31D86">
      <w:pPr>
        <w:pStyle w:val="ListParagraph"/>
        <w:numPr>
          <w:ilvl w:val="0"/>
          <w:numId w:val="1"/>
        </w:numPr>
        <w:spacing w:line="360" w:lineRule="auto"/>
        <w:rPr>
          <w:rFonts w:ascii="Arial" w:hAnsi="Arial" w:cs="Arial"/>
          <w:i/>
          <w:color w:val="000000"/>
          <w:spacing w:val="-1"/>
          <w:sz w:val="28"/>
          <w:szCs w:val="28"/>
        </w:rPr>
      </w:pPr>
      <w:r w:rsidRPr="00991149">
        <w:rPr>
          <w:rFonts w:ascii="Arial" w:hAnsi="Arial" w:cs="Arial"/>
          <w:i/>
          <w:color w:val="000000"/>
          <w:spacing w:val="-1"/>
          <w:sz w:val="28"/>
          <w:szCs w:val="28"/>
        </w:rPr>
        <w:t>FDA Food Safety Modernization Act STF Final Rule Summary and User Guide</w:t>
      </w:r>
    </w:p>
    <w:p w14:paraId="3F35B0CB" w14:textId="77777777" w:rsidR="00C31D86" w:rsidRPr="00991149" w:rsidRDefault="00C31D86" w:rsidP="00C31D86">
      <w:pPr>
        <w:pStyle w:val="ListParagraph"/>
        <w:numPr>
          <w:ilvl w:val="0"/>
          <w:numId w:val="1"/>
        </w:numPr>
        <w:spacing w:line="360" w:lineRule="auto"/>
        <w:rPr>
          <w:rFonts w:ascii="Arial" w:hAnsi="Arial" w:cs="Arial"/>
          <w:i/>
          <w:color w:val="000000"/>
          <w:spacing w:val="-1"/>
          <w:sz w:val="28"/>
          <w:szCs w:val="28"/>
        </w:rPr>
      </w:pPr>
      <w:r w:rsidRPr="00991149">
        <w:rPr>
          <w:rFonts w:ascii="Arial" w:hAnsi="Arial" w:cs="Arial"/>
          <w:i/>
          <w:color w:val="000000"/>
          <w:spacing w:val="-1"/>
          <w:sz w:val="28"/>
          <w:szCs w:val="28"/>
        </w:rPr>
        <w:t xml:space="preserve">Refrigerated Transportation Best Practices Guide </w:t>
      </w:r>
    </w:p>
    <w:p w14:paraId="09CC2FF8" w14:textId="77777777" w:rsidR="00C31D86" w:rsidRPr="00991149" w:rsidRDefault="00C31D86" w:rsidP="00C31D86">
      <w:pPr>
        <w:pStyle w:val="ListParagraph"/>
        <w:numPr>
          <w:ilvl w:val="0"/>
          <w:numId w:val="1"/>
        </w:numPr>
        <w:spacing w:line="360" w:lineRule="auto"/>
        <w:rPr>
          <w:rFonts w:ascii="Arial" w:hAnsi="Arial" w:cs="Arial"/>
          <w:color w:val="000000"/>
          <w:spacing w:val="-1"/>
          <w:sz w:val="28"/>
          <w:szCs w:val="28"/>
        </w:rPr>
      </w:pPr>
      <w:r w:rsidRPr="00991149">
        <w:rPr>
          <w:rFonts w:ascii="Arial" w:hAnsi="Arial" w:cs="Arial"/>
          <w:i/>
          <w:color w:val="000000"/>
          <w:spacing w:val="-1"/>
          <w:sz w:val="28"/>
          <w:szCs w:val="28"/>
        </w:rPr>
        <w:t>FDA Food Safety Compliance</w:t>
      </w:r>
      <w:r w:rsidRPr="00991149">
        <w:rPr>
          <w:rFonts w:ascii="Arial" w:hAnsi="Arial" w:cs="Arial"/>
          <w:color w:val="000000"/>
          <w:spacing w:val="-1"/>
          <w:sz w:val="28"/>
          <w:szCs w:val="28"/>
        </w:rPr>
        <w:t xml:space="preserve"> guide</w:t>
      </w:r>
    </w:p>
    <w:p w14:paraId="7958F6DC" w14:textId="77777777" w:rsidR="00C31D86" w:rsidRPr="00991149" w:rsidRDefault="00C31D86" w:rsidP="00C31D86">
      <w:pPr>
        <w:pStyle w:val="ListParagraph"/>
        <w:numPr>
          <w:ilvl w:val="0"/>
          <w:numId w:val="1"/>
        </w:numPr>
        <w:spacing w:line="360" w:lineRule="auto"/>
        <w:rPr>
          <w:rFonts w:ascii="Arial" w:hAnsi="Arial" w:cs="Arial"/>
          <w:color w:val="000000"/>
          <w:sz w:val="28"/>
          <w:szCs w:val="28"/>
        </w:rPr>
      </w:pPr>
      <w:r w:rsidRPr="00991149">
        <w:rPr>
          <w:rFonts w:ascii="Arial" w:hAnsi="Arial" w:cs="Arial"/>
          <w:color w:val="000000"/>
          <w:spacing w:val="-1"/>
          <w:sz w:val="28"/>
          <w:szCs w:val="28"/>
        </w:rPr>
        <w:t xml:space="preserve">USDA book entitled </w:t>
      </w:r>
      <w:r w:rsidRPr="00991149">
        <w:rPr>
          <w:rFonts w:ascii="Arial" w:hAnsi="Arial" w:cs="Arial"/>
          <w:i/>
          <w:iCs/>
          <w:sz w:val="28"/>
          <w:szCs w:val="28"/>
        </w:rPr>
        <w:t>Protecting Perishable Foods During Transport by Truck and Rail.</w:t>
      </w:r>
    </w:p>
    <w:p w14:paraId="650357D8" w14:textId="77777777" w:rsidR="00FD2C7B" w:rsidRPr="00FD2C7B" w:rsidRDefault="00FD2C7B" w:rsidP="00FD2C7B">
      <w:pPr>
        <w:pStyle w:val="BodyText"/>
        <w:spacing w:line="360" w:lineRule="auto"/>
        <w:rPr>
          <w:rFonts w:ascii="Arial" w:eastAsia="Arial Unicode MS" w:hAnsi="Arial" w:cs="Arial"/>
          <w:bCs/>
          <w:szCs w:val="28"/>
        </w:rPr>
      </w:pPr>
      <w:r w:rsidRPr="00FD2C7B">
        <w:rPr>
          <w:rFonts w:ascii="Arial" w:eastAsia="Arial Unicode MS" w:hAnsi="Arial" w:cs="Arial"/>
          <w:bCs/>
          <w:szCs w:val="28"/>
        </w:rPr>
        <w:t xml:space="preserve"> </w:t>
      </w:r>
    </w:p>
    <w:p w14:paraId="4C4DF879" w14:textId="77777777" w:rsidR="00991149" w:rsidRDefault="00991149" w:rsidP="00991149">
      <w:pPr>
        <w:spacing w:line="360" w:lineRule="auto"/>
        <w:rPr>
          <w:rFonts w:ascii="Arial" w:hAnsi="Arial" w:cs="Arial"/>
          <w:sz w:val="28"/>
          <w:szCs w:val="28"/>
        </w:rPr>
      </w:pPr>
      <w:r w:rsidRPr="003D4B71">
        <w:rPr>
          <w:rFonts w:ascii="Arial" w:hAnsi="Arial" w:cs="Arial"/>
          <w:bCs/>
          <w:sz w:val="28"/>
          <w:szCs w:val="28"/>
        </w:rPr>
        <w:t xml:space="preserve">He has </w:t>
      </w:r>
      <w:r>
        <w:rPr>
          <w:rFonts w:ascii="Arial" w:hAnsi="Arial" w:cs="Arial"/>
          <w:bCs/>
          <w:sz w:val="28"/>
          <w:szCs w:val="28"/>
        </w:rPr>
        <w:t xml:space="preserve">also </w:t>
      </w:r>
      <w:r w:rsidRPr="003D4B71">
        <w:rPr>
          <w:rFonts w:ascii="Arial" w:hAnsi="Arial" w:cs="Arial"/>
          <w:bCs/>
          <w:sz w:val="28"/>
          <w:szCs w:val="28"/>
        </w:rPr>
        <w:t xml:space="preserve">authored multiple </w:t>
      </w:r>
      <w:r>
        <w:rPr>
          <w:rFonts w:ascii="Arial" w:hAnsi="Arial" w:cs="Arial"/>
          <w:bCs/>
          <w:sz w:val="28"/>
          <w:szCs w:val="28"/>
        </w:rPr>
        <w:t xml:space="preserve">transport </w:t>
      </w:r>
      <w:r w:rsidRPr="003D4B71">
        <w:rPr>
          <w:rFonts w:ascii="Arial" w:hAnsi="Arial" w:cs="Arial"/>
          <w:bCs/>
          <w:sz w:val="28"/>
          <w:szCs w:val="28"/>
        </w:rPr>
        <w:t xml:space="preserve">publications such as </w:t>
      </w:r>
      <w:r w:rsidRPr="006A678E">
        <w:rPr>
          <w:rFonts w:ascii="Arial" w:hAnsi="Arial" w:cs="Arial"/>
          <w:bCs/>
          <w:i/>
          <w:sz w:val="28"/>
          <w:szCs w:val="28"/>
        </w:rPr>
        <w:t>Shipping Special Commodities, Marine Container Transport of Chilled Perishable Produce, Refrigerated Trailer Transport of Perishable Products, Air Transport of</w:t>
      </w:r>
      <w:r w:rsidRPr="003D4B71">
        <w:rPr>
          <w:rFonts w:ascii="Arial" w:hAnsi="Arial" w:cs="Arial"/>
          <w:bCs/>
          <w:sz w:val="28"/>
          <w:szCs w:val="28"/>
        </w:rPr>
        <w:t xml:space="preserve"> </w:t>
      </w:r>
      <w:r w:rsidRPr="006A678E">
        <w:rPr>
          <w:rFonts w:ascii="Arial" w:hAnsi="Arial" w:cs="Arial"/>
          <w:bCs/>
          <w:i/>
          <w:sz w:val="28"/>
          <w:szCs w:val="28"/>
        </w:rPr>
        <w:t>Perishable Products</w:t>
      </w:r>
      <w:r w:rsidRPr="003D4B71">
        <w:rPr>
          <w:rFonts w:ascii="Arial" w:hAnsi="Arial" w:cs="Arial"/>
          <w:bCs/>
          <w:sz w:val="28"/>
          <w:szCs w:val="28"/>
        </w:rPr>
        <w:t xml:space="preserve">, chapters in </w:t>
      </w:r>
      <w:r w:rsidRPr="006A678E">
        <w:rPr>
          <w:rFonts w:ascii="Arial" w:hAnsi="Arial" w:cs="Arial"/>
          <w:bCs/>
          <w:i/>
          <w:sz w:val="28"/>
          <w:szCs w:val="28"/>
        </w:rPr>
        <w:t>Innovations in Transportation and</w:t>
      </w:r>
      <w:r w:rsidRPr="003D4B71">
        <w:rPr>
          <w:rFonts w:ascii="Arial" w:hAnsi="Arial" w:cs="Arial"/>
          <w:bCs/>
          <w:sz w:val="28"/>
          <w:szCs w:val="28"/>
        </w:rPr>
        <w:t xml:space="preserve"> </w:t>
      </w:r>
      <w:r w:rsidRPr="006A678E">
        <w:rPr>
          <w:rFonts w:ascii="Arial" w:hAnsi="Arial" w:cs="Arial"/>
          <w:bCs/>
          <w:i/>
          <w:sz w:val="28"/>
          <w:szCs w:val="28"/>
        </w:rPr>
        <w:t>Modified and Controlled Atmospheres</w:t>
      </w:r>
      <w:r w:rsidRPr="003D4B71">
        <w:rPr>
          <w:rFonts w:ascii="Arial" w:hAnsi="Arial" w:cs="Arial"/>
          <w:i/>
          <w:iCs/>
          <w:sz w:val="28"/>
          <w:szCs w:val="28"/>
        </w:rPr>
        <w:t xml:space="preserve"> for the Storage, Transportation, </w:t>
      </w:r>
      <w:r w:rsidRPr="003D4B71">
        <w:rPr>
          <w:rFonts w:ascii="Arial" w:hAnsi="Arial" w:cs="Arial"/>
          <w:i/>
          <w:iCs/>
          <w:sz w:val="28"/>
          <w:szCs w:val="28"/>
        </w:rPr>
        <w:lastRenderedPageBreak/>
        <w:t>and Packaging of Horticultural Commodities</w:t>
      </w:r>
      <w:r w:rsidRPr="003D4B71">
        <w:rPr>
          <w:rFonts w:ascii="Arial" w:hAnsi="Arial" w:cs="Arial"/>
          <w:i/>
          <w:sz w:val="28"/>
          <w:szCs w:val="28"/>
        </w:rPr>
        <w:t>, an atmosphere management book and the Mango Postharvest Best</w:t>
      </w:r>
      <w:r>
        <w:rPr>
          <w:rFonts w:ascii="Arial" w:hAnsi="Arial" w:cs="Arial"/>
          <w:i/>
          <w:sz w:val="28"/>
          <w:szCs w:val="28"/>
        </w:rPr>
        <w:t xml:space="preserve"> Management Practices Manual. </w:t>
      </w:r>
      <w:r w:rsidRPr="009832C2">
        <w:rPr>
          <w:rFonts w:ascii="Arial" w:hAnsi="Arial" w:cs="Arial"/>
          <w:sz w:val="28"/>
          <w:szCs w:val="28"/>
        </w:rPr>
        <w:t xml:space="preserve"> </w:t>
      </w:r>
    </w:p>
    <w:p w14:paraId="66420F39" w14:textId="77777777" w:rsidR="00991149" w:rsidRDefault="00FD2C7B" w:rsidP="00FD2C7B">
      <w:pPr>
        <w:pStyle w:val="aolmailmsolistparagraph"/>
        <w:spacing w:line="360" w:lineRule="auto"/>
        <w:rPr>
          <w:rFonts w:ascii="Arial" w:hAnsi="Arial" w:cs="Arial"/>
          <w:bCs/>
          <w:sz w:val="28"/>
          <w:szCs w:val="28"/>
          <w:lang w:eastAsia="en-CA"/>
        </w:rPr>
      </w:pPr>
      <w:r w:rsidRPr="003D4B71">
        <w:rPr>
          <w:rFonts w:ascii="Arial" w:hAnsi="Arial" w:cs="Arial"/>
          <w:bCs/>
          <w:sz w:val="28"/>
          <w:szCs w:val="28"/>
          <w:lang w:eastAsia="en-CA"/>
        </w:rPr>
        <w:t>Dr. Brecht has served in executive capacities for multinational businesses involved with perishable food products (farm to store).  These positions included United Brands Co., where he served as the worldwide director of perishable food quality control for Chiquita, Merrill Meat, Sun Harvest</w:t>
      </w:r>
      <w:r>
        <w:rPr>
          <w:rFonts w:ascii="Arial" w:hAnsi="Arial" w:cs="Arial"/>
          <w:bCs/>
          <w:sz w:val="28"/>
          <w:szCs w:val="28"/>
          <w:lang w:eastAsia="en-CA"/>
        </w:rPr>
        <w:t>, Sun World</w:t>
      </w:r>
      <w:r w:rsidRPr="003D4B71">
        <w:rPr>
          <w:rFonts w:ascii="Arial" w:hAnsi="Arial" w:cs="Arial"/>
          <w:bCs/>
          <w:sz w:val="28"/>
          <w:szCs w:val="28"/>
          <w:lang w:eastAsia="en-CA"/>
        </w:rPr>
        <w:t xml:space="preserve"> and other subsidiaries, and executive positions with two international and domestic </w:t>
      </w:r>
      <w:r>
        <w:rPr>
          <w:rFonts w:ascii="Arial" w:hAnsi="Arial" w:cs="Arial"/>
          <w:bCs/>
          <w:sz w:val="28"/>
          <w:szCs w:val="28"/>
          <w:lang w:eastAsia="en-CA"/>
        </w:rPr>
        <w:t xml:space="preserve">transportation and </w:t>
      </w:r>
      <w:r w:rsidRPr="003D4B71">
        <w:rPr>
          <w:rFonts w:ascii="Arial" w:hAnsi="Arial" w:cs="Arial"/>
          <w:bCs/>
          <w:sz w:val="28"/>
          <w:szCs w:val="28"/>
          <w:lang w:eastAsia="en-CA"/>
        </w:rPr>
        <w:t xml:space="preserve">logistics companies (i.e., SeaLand Services and American President Lines), where he served as director of </w:t>
      </w:r>
      <w:r>
        <w:rPr>
          <w:rFonts w:ascii="Arial" w:hAnsi="Arial" w:cs="Arial"/>
          <w:bCs/>
          <w:sz w:val="28"/>
          <w:szCs w:val="28"/>
          <w:lang w:eastAsia="en-CA"/>
        </w:rPr>
        <w:t xml:space="preserve">international </w:t>
      </w:r>
      <w:r w:rsidRPr="003D4B71">
        <w:rPr>
          <w:rFonts w:ascii="Arial" w:hAnsi="Arial" w:cs="Arial"/>
          <w:bCs/>
          <w:sz w:val="28"/>
          <w:szCs w:val="28"/>
          <w:lang w:eastAsia="en-CA"/>
        </w:rPr>
        <w:t xml:space="preserve">perishable products and head of the APC’s domestic stack train company called American President Specialized Commodities, Inc.  He was also President of Special Commodities Services, LLC (a Carlisle Company), where he managed the company, offered expert consultation services and managed prime vendor services for supplying fresh </w:t>
      </w:r>
      <w:r w:rsidR="00991149">
        <w:rPr>
          <w:rFonts w:ascii="Arial" w:hAnsi="Arial" w:cs="Arial"/>
          <w:bCs/>
          <w:sz w:val="28"/>
          <w:szCs w:val="28"/>
          <w:lang w:eastAsia="en-CA"/>
        </w:rPr>
        <w:t xml:space="preserve">and wholesome </w:t>
      </w:r>
      <w:r w:rsidRPr="003D4B71">
        <w:rPr>
          <w:rFonts w:ascii="Arial" w:hAnsi="Arial" w:cs="Arial"/>
          <w:bCs/>
          <w:sz w:val="28"/>
          <w:szCs w:val="28"/>
          <w:lang w:eastAsia="en-CA"/>
        </w:rPr>
        <w:t xml:space="preserve">food to the US Military (farm to store).  He was also the co-founder and former co-manager of Unifresh, LLC (now Bureau Veritas Fresh), an Internet-based global inspection and surveying company.  Dr. Brecht was also a professor at Cornell University, where he conducted research and taught both Food Chemistry and Postharvest Biotechnology.  </w:t>
      </w:r>
    </w:p>
    <w:p w14:paraId="0F4EF2AC" w14:textId="77777777" w:rsidR="00991149" w:rsidRPr="00FD2C7B" w:rsidRDefault="00FD2C7B" w:rsidP="00991149">
      <w:pPr>
        <w:spacing w:line="360" w:lineRule="auto"/>
        <w:rPr>
          <w:rFonts w:ascii="Arial" w:eastAsia="Arial Unicode MS" w:hAnsi="Arial" w:cs="Arial"/>
          <w:bCs/>
          <w:sz w:val="28"/>
          <w:szCs w:val="28"/>
        </w:rPr>
      </w:pPr>
      <w:r w:rsidRPr="003D4B71">
        <w:rPr>
          <w:rFonts w:ascii="Arial" w:hAnsi="Arial" w:cs="Arial"/>
          <w:bCs/>
          <w:sz w:val="28"/>
          <w:szCs w:val="28"/>
          <w:lang w:eastAsia="en-CA"/>
        </w:rPr>
        <w:t xml:space="preserve">He has offered consultation services to domestic and multinational companies, published numerous expert opinions and has been qualified as an expert/testified on multiple occasions in cases filed in both federal and state courts in the United States and Canada. </w:t>
      </w:r>
      <w:r>
        <w:rPr>
          <w:rFonts w:ascii="Arial" w:hAnsi="Arial" w:cs="Arial"/>
          <w:bCs/>
          <w:sz w:val="28"/>
          <w:szCs w:val="28"/>
          <w:lang w:eastAsia="en-CA"/>
        </w:rPr>
        <w:t xml:space="preserve"> </w:t>
      </w:r>
      <w:r w:rsidR="00991149" w:rsidRPr="00FD2C7B">
        <w:rPr>
          <w:rFonts w:ascii="Arial" w:hAnsi="Arial" w:cs="Arial"/>
          <w:sz w:val="28"/>
          <w:szCs w:val="28"/>
        </w:rPr>
        <w:t xml:space="preserve">Additionally, he has served as an expert on multiple claims and litigations involving </w:t>
      </w:r>
      <w:r w:rsidR="00991149">
        <w:rPr>
          <w:rFonts w:ascii="Arial" w:hAnsi="Arial" w:cs="Arial"/>
          <w:sz w:val="28"/>
          <w:szCs w:val="28"/>
        </w:rPr>
        <w:t>food safety</w:t>
      </w:r>
      <w:r w:rsidR="00991149" w:rsidRPr="00FD2C7B">
        <w:rPr>
          <w:rFonts w:ascii="Arial" w:hAnsi="Arial" w:cs="Arial"/>
          <w:sz w:val="28"/>
          <w:szCs w:val="28"/>
        </w:rPr>
        <w:t>.</w:t>
      </w:r>
    </w:p>
    <w:p w14:paraId="62C078B7" w14:textId="77777777" w:rsidR="00991149" w:rsidRDefault="00991149" w:rsidP="00991149">
      <w:pPr>
        <w:spacing w:line="360" w:lineRule="auto"/>
        <w:rPr>
          <w:rFonts w:ascii="Arial" w:hAnsi="Arial" w:cs="Arial"/>
          <w:bCs/>
          <w:sz w:val="28"/>
          <w:szCs w:val="28"/>
          <w:lang w:eastAsia="en-CA"/>
        </w:rPr>
      </w:pPr>
    </w:p>
    <w:p w14:paraId="0CE3E238" w14:textId="77777777" w:rsidR="00991149" w:rsidRPr="00FD2C7B" w:rsidRDefault="00FD2C7B" w:rsidP="00991149">
      <w:pPr>
        <w:spacing w:line="360" w:lineRule="auto"/>
        <w:rPr>
          <w:rFonts w:ascii="Arial" w:eastAsia="Arial Unicode MS" w:hAnsi="Arial" w:cs="Arial"/>
          <w:bCs/>
          <w:sz w:val="28"/>
          <w:szCs w:val="28"/>
        </w:rPr>
      </w:pPr>
      <w:r w:rsidRPr="003D4B71">
        <w:rPr>
          <w:rFonts w:ascii="Arial" w:hAnsi="Arial" w:cs="Arial"/>
          <w:bCs/>
          <w:sz w:val="28"/>
          <w:szCs w:val="28"/>
          <w:lang w:eastAsia="en-CA"/>
        </w:rPr>
        <w:lastRenderedPageBreak/>
        <w:t xml:space="preserve">The percentage of his work performed for plaintiffs and defendants is roughly 50:50.  Approximately 30% of Dr. Brecht’s time is an expert witness and the remainder of his time is dedicated to consultation services and </w:t>
      </w:r>
      <w:r w:rsidRPr="003D4B71">
        <w:rPr>
          <w:rFonts w:ascii="Arial" w:hAnsi="Arial" w:cs="Arial"/>
          <w:bCs/>
          <w:i/>
          <w:sz w:val="28"/>
          <w:szCs w:val="28"/>
          <w:lang w:eastAsia="en-CA"/>
        </w:rPr>
        <w:t>pro bono</w:t>
      </w:r>
      <w:r w:rsidRPr="003D4B71">
        <w:rPr>
          <w:rFonts w:ascii="Arial" w:hAnsi="Arial" w:cs="Arial"/>
          <w:bCs/>
          <w:sz w:val="28"/>
          <w:szCs w:val="28"/>
          <w:lang w:eastAsia="en-CA"/>
        </w:rPr>
        <w:t xml:space="preserve"> work.</w:t>
      </w:r>
      <w:r w:rsidR="00991149">
        <w:rPr>
          <w:rFonts w:ascii="Arial" w:hAnsi="Arial" w:cs="Arial"/>
          <w:bCs/>
          <w:sz w:val="28"/>
          <w:szCs w:val="28"/>
          <w:lang w:eastAsia="en-CA"/>
        </w:rPr>
        <w:t xml:space="preserve"> </w:t>
      </w:r>
    </w:p>
    <w:p w14:paraId="1D6A3ABD" w14:textId="77777777" w:rsidR="00FD2C7B" w:rsidRPr="003D4B71" w:rsidRDefault="00FD2C7B" w:rsidP="00FD2C7B">
      <w:pPr>
        <w:spacing w:before="100" w:beforeAutospacing="1" w:after="100" w:afterAutospacing="1" w:line="360" w:lineRule="auto"/>
        <w:rPr>
          <w:rFonts w:ascii="Arial" w:hAnsi="Arial" w:cs="Arial"/>
          <w:color w:val="000000"/>
          <w:spacing w:val="-1"/>
          <w:sz w:val="28"/>
          <w:szCs w:val="28"/>
        </w:rPr>
      </w:pPr>
      <w:r w:rsidRPr="003D4B71">
        <w:rPr>
          <w:rFonts w:ascii="Arial" w:hAnsi="Arial" w:cs="Arial"/>
          <w:color w:val="000000"/>
          <w:spacing w:val="-1"/>
          <w:sz w:val="28"/>
          <w:szCs w:val="28"/>
        </w:rPr>
        <w:t xml:space="preserve">Dr. Brecht earned his Bachelor’s degree in </w:t>
      </w:r>
      <w:r>
        <w:rPr>
          <w:rFonts w:ascii="Arial" w:hAnsi="Arial" w:cs="Arial"/>
          <w:color w:val="000000"/>
          <w:spacing w:val="-1"/>
          <w:sz w:val="28"/>
          <w:szCs w:val="28"/>
        </w:rPr>
        <w:t>B</w:t>
      </w:r>
      <w:r w:rsidRPr="003D4B71">
        <w:rPr>
          <w:rFonts w:ascii="Arial" w:hAnsi="Arial" w:cs="Arial"/>
          <w:color w:val="000000"/>
          <w:spacing w:val="-1"/>
          <w:sz w:val="28"/>
          <w:szCs w:val="28"/>
        </w:rPr>
        <w:t xml:space="preserve">iological </w:t>
      </w:r>
      <w:r>
        <w:rPr>
          <w:rFonts w:ascii="Arial" w:hAnsi="Arial" w:cs="Arial"/>
          <w:color w:val="000000"/>
          <w:spacing w:val="-1"/>
          <w:sz w:val="28"/>
          <w:szCs w:val="28"/>
        </w:rPr>
        <w:t>S</w:t>
      </w:r>
      <w:r w:rsidRPr="003D4B71">
        <w:rPr>
          <w:rFonts w:ascii="Arial" w:hAnsi="Arial" w:cs="Arial"/>
          <w:color w:val="000000"/>
          <w:spacing w:val="-1"/>
          <w:sz w:val="28"/>
          <w:szCs w:val="28"/>
        </w:rPr>
        <w:t xml:space="preserve">cience from Whittier College; Master’s degree in </w:t>
      </w:r>
      <w:r>
        <w:rPr>
          <w:rFonts w:ascii="Arial" w:hAnsi="Arial" w:cs="Arial"/>
          <w:color w:val="000000"/>
          <w:spacing w:val="-1"/>
          <w:sz w:val="28"/>
          <w:szCs w:val="28"/>
        </w:rPr>
        <w:t>B</w:t>
      </w:r>
      <w:r w:rsidRPr="003D4B71">
        <w:rPr>
          <w:rFonts w:ascii="Arial" w:hAnsi="Arial" w:cs="Arial"/>
          <w:color w:val="000000"/>
          <w:spacing w:val="-1"/>
          <w:sz w:val="28"/>
          <w:szCs w:val="28"/>
        </w:rPr>
        <w:t>otany from California State University</w:t>
      </w:r>
      <w:r>
        <w:rPr>
          <w:rFonts w:ascii="Arial" w:hAnsi="Arial" w:cs="Arial"/>
          <w:color w:val="000000"/>
          <w:spacing w:val="-1"/>
          <w:sz w:val="28"/>
          <w:szCs w:val="28"/>
        </w:rPr>
        <w:t xml:space="preserve"> </w:t>
      </w:r>
      <w:r w:rsidRPr="003D4B71">
        <w:rPr>
          <w:rFonts w:ascii="Arial" w:hAnsi="Arial" w:cs="Arial"/>
          <w:color w:val="000000"/>
          <w:spacing w:val="-1"/>
          <w:sz w:val="28"/>
          <w:szCs w:val="28"/>
        </w:rPr>
        <w:t>Los Angeles</w:t>
      </w:r>
      <w:r>
        <w:rPr>
          <w:rFonts w:ascii="Arial" w:hAnsi="Arial" w:cs="Arial"/>
          <w:color w:val="000000"/>
          <w:spacing w:val="-1"/>
          <w:sz w:val="28"/>
          <w:szCs w:val="28"/>
        </w:rPr>
        <w:t xml:space="preserve"> with emphasis in seed physiology,</w:t>
      </w:r>
      <w:r w:rsidRPr="003D4B71">
        <w:rPr>
          <w:rFonts w:ascii="Arial" w:hAnsi="Arial" w:cs="Arial"/>
          <w:color w:val="000000"/>
          <w:spacing w:val="-1"/>
          <w:sz w:val="28"/>
          <w:szCs w:val="28"/>
        </w:rPr>
        <w:t xml:space="preserve"> and Doctorate in </w:t>
      </w:r>
      <w:r>
        <w:rPr>
          <w:rFonts w:ascii="Arial" w:hAnsi="Arial" w:cs="Arial"/>
          <w:color w:val="000000"/>
          <w:spacing w:val="-1"/>
          <w:sz w:val="28"/>
          <w:szCs w:val="28"/>
        </w:rPr>
        <w:t>P</w:t>
      </w:r>
      <w:r w:rsidRPr="003D4B71">
        <w:rPr>
          <w:rFonts w:ascii="Arial" w:hAnsi="Arial" w:cs="Arial"/>
          <w:color w:val="000000"/>
          <w:spacing w:val="-1"/>
          <w:sz w:val="28"/>
          <w:szCs w:val="28"/>
        </w:rPr>
        <w:t xml:space="preserve">lant </w:t>
      </w:r>
      <w:r>
        <w:rPr>
          <w:rFonts w:ascii="Arial" w:hAnsi="Arial" w:cs="Arial"/>
          <w:color w:val="000000"/>
          <w:spacing w:val="-1"/>
          <w:sz w:val="28"/>
          <w:szCs w:val="28"/>
        </w:rPr>
        <w:t>P</w:t>
      </w:r>
      <w:r w:rsidRPr="003D4B71">
        <w:rPr>
          <w:rFonts w:ascii="Arial" w:hAnsi="Arial" w:cs="Arial"/>
          <w:color w:val="000000"/>
          <w:spacing w:val="-1"/>
          <w:sz w:val="28"/>
          <w:szCs w:val="28"/>
        </w:rPr>
        <w:t>hysiology with emphasis in postharvest biotechnology from University of California</w:t>
      </w:r>
      <w:r>
        <w:rPr>
          <w:rFonts w:ascii="Arial" w:hAnsi="Arial" w:cs="Arial"/>
          <w:color w:val="000000"/>
          <w:spacing w:val="-1"/>
          <w:sz w:val="28"/>
          <w:szCs w:val="28"/>
        </w:rPr>
        <w:t>,</w:t>
      </w:r>
      <w:r w:rsidRPr="003D4B71">
        <w:rPr>
          <w:rFonts w:ascii="Arial" w:hAnsi="Arial" w:cs="Arial"/>
          <w:color w:val="000000"/>
          <w:spacing w:val="-1"/>
          <w:sz w:val="28"/>
          <w:szCs w:val="28"/>
        </w:rPr>
        <w:t xml:space="preserve"> Davis.</w:t>
      </w:r>
    </w:p>
    <w:p w14:paraId="0F5C2793" w14:textId="77777777" w:rsidR="00FD2C7B" w:rsidRDefault="00FD2C7B" w:rsidP="00FD2C7B">
      <w:pPr>
        <w:spacing w:line="360" w:lineRule="auto"/>
        <w:rPr>
          <w:rFonts w:ascii="Arial" w:hAnsi="Arial" w:cs="Arial"/>
          <w:sz w:val="28"/>
          <w:szCs w:val="28"/>
        </w:rPr>
      </w:pPr>
      <w:r w:rsidRPr="003D4B71">
        <w:rPr>
          <w:rFonts w:ascii="Arial" w:hAnsi="Arial" w:cs="Arial"/>
          <w:sz w:val="28"/>
          <w:szCs w:val="28"/>
        </w:rPr>
        <w:t>Dr. Brecht is a scientific advisory council member</w:t>
      </w:r>
      <w:r w:rsidRPr="003D4B71">
        <w:rPr>
          <w:rFonts w:ascii="Arial" w:hAnsi="Arial" w:cs="Arial"/>
          <w:b/>
          <w:sz w:val="28"/>
          <w:szCs w:val="28"/>
        </w:rPr>
        <w:t xml:space="preserve"> </w:t>
      </w:r>
      <w:r w:rsidRPr="003D4B71">
        <w:rPr>
          <w:rFonts w:ascii="Arial" w:hAnsi="Arial" w:cs="Arial"/>
          <w:sz w:val="28"/>
          <w:szCs w:val="28"/>
        </w:rPr>
        <w:t>for the Global Cold Chain Alliance (“GCCA”).  The GCCA is comprised of the International Association of Refrigerated Warehouses, the World Food Logistics Organization, the International Refrigerated Transportation Association and the International Association for Cold Storage Construction.  Currently, he is President of PEB Commodities, Inc., an international service company that specializes in consultation, workshops and forensics.</w:t>
      </w:r>
    </w:p>
    <w:p w14:paraId="5D66EDBE" w14:textId="77777777" w:rsidR="00C4560C" w:rsidRDefault="00C4560C"/>
    <w:sectPr w:rsidR="00C45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425A7"/>
    <w:multiLevelType w:val="hybridMultilevel"/>
    <w:tmpl w:val="621A0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C7B"/>
    <w:rsid w:val="002B0A4E"/>
    <w:rsid w:val="005E6EB6"/>
    <w:rsid w:val="00991149"/>
    <w:rsid w:val="00C31D86"/>
    <w:rsid w:val="00C4560C"/>
    <w:rsid w:val="00FD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960E"/>
  <w15:chartTrackingRefBased/>
  <w15:docId w15:val="{3B2C73FD-D1AA-48B9-95B8-676F1644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C7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FD2C7B"/>
    <w:pPr>
      <w:spacing w:before="100" w:beforeAutospacing="1" w:after="100" w:afterAutospacing="1"/>
      <w:outlineLvl w:val="1"/>
    </w:pPr>
    <w:rPr>
      <w:rFonts w:ascii="Verdana" w:eastAsia="Arial Unicode MS" w:hAnsi="Verdana" w:cs="Arial Unicode MS"/>
      <w:b/>
      <w:bCs/>
      <w:color w:val="3366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2C7B"/>
    <w:rPr>
      <w:rFonts w:ascii="Verdana" w:eastAsia="Arial Unicode MS" w:hAnsi="Verdana" w:cs="Arial Unicode MS"/>
      <w:b/>
      <w:bCs/>
      <w:color w:val="336600"/>
      <w:sz w:val="32"/>
      <w:szCs w:val="32"/>
    </w:rPr>
  </w:style>
  <w:style w:type="paragraph" w:customStyle="1" w:styleId="aolmailmsolistparagraph">
    <w:name w:val="aolmail_msolistparagraph"/>
    <w:basedOn w:val="Normal"/>
    <w:rsid w:val="00FD2C7B"/>
    <w:pPr>
      <w:spacing w:before="100" w:beforeAutospacing="1" w:after="100" w:afterAutospacing="1"/>
    </w:pPr>
  </w:style>
  <w:style w:type="paragraph" w:styleId="BodyText">
    <w:name w:val="Body Text"/>
    <w:basedOn w:val="Normal"/>
    <w:link w:val="BodyTextChar"/>
    <w:semiHidden/>
    <w:rsid w:val="00FD2C7B"/>
    <w:pPr>
      <w:spacing w:after="120"/>
    </w:pPr>
    <w:rPr>
      <w:sz w:val="28"/>
      <w:szCs w:val="20"/>
    </w:rPr>
  </w:style>
  <w:style w:type="character" w:customStyle="1" w:styleId="BodyTextChar">
    <w:name w:val="Body Text Char"/>
    <w:basedOn w:val="DefaultParagraphFont"/>
    <w:link w:val="BodyText"/>
    <w:semiHidden/>
    <w:rsid w:val="00FD2C7B"/>
    <w:rPr>
      <w:rFonts w:ascii="Times New Roman" w:eastAsia="Times New Roman" w:hAnsi="Times New Roman" w:cs="Times New Roman"/>
      <w:sz w:val="28"/>
      <w:szCs w:val="20"/>
    </w:rPr>
  </w:style>
  <w:style w:type="paragraph" w:styleId="ListParagraph">
    <w:name w:val="List Paragraph"/>
    <w:basedOn w:val="Normal"/>
    <w:uiPriority w:val="34"/>
    <w:qFormat/>
    <w:rsid w:val="00C31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brecht</dc:creator>
  <cp:keywords/>
  <dc:description/>
  <cp:lastModifiedBy>dennis cammarano</cp:lastModifiedBy>
  <cp:revision>2</cp:revision>
  <dcterms:created xsi:type="dcterms:W3CDTF">2021-02-26T21:14:00Z</dcterms:created>
  <dcterms:modified xsi:type="dcterms:W3CDTF">2021-02-26T21:14:00Z</dcterms:modified>
</cp:coreProperties>
</file>